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BAC24F3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DISTRICT OF COLUMBIA COMMISSION FOR WOMEN (CFW)</w:t>
      </w:r>
    </w:p>
    <w:p w14:paraId="34331F6B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NOTICE OF PUBLIC MEETING</w:t>
      </w:r>
    </w:p>
    <w:p w14:paraId="0A37501D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b/>
          <w:color w:val="000000"/>
          <w:sz w:val="24"/>
          <w:szCs w:val="24"/>
        </w:rPr>
      </w:pPr>
    </w:p>
    <w:p w14:paraId="236B45BA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 xml:space="preserve">                    </w:t>
      </w:r>
    </w:p>
    <w:p w14:paraId="7F3D949F" w14:textId="6C1EBF50" w:rsidR="001A0C9A" w:rsidRDefault="4A393E2B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4158BBAA">
        <w:rPr>
          <w:color w:val="000000" w:themeColor="text1"/>
          <w:sz w:val="24"/>
          <w:szCs w:val="24"/>
        </w:rPr>
        <w:t xml:space="preserve">Wednesday </w:t>
      </w:r>
      <w:r w:rsidR="00EF6D43">
        <w:rPr>
          <w:sz w:val="24"/>
          <w:szCs w:val="24"/>
        </w:rPr>
        <w:t>March 19</w:t>
      </w:r>
      <w:r w:rsidRPr="4158BBAA">
        <w:rPr>
          <w:color w:val="000000" w:themeColor="text1"/>
          <w:sz w:val="24"/>
          <w:szCs w:val="24"/>
        </w:rPr>
        <w:t>, 202</w:t>
      </w:r>
      <w:r w:rsidR="452F5766" w:rsidRPr="4158BBAA">
        <w:rPr>
          <w:color w:val="000000" w:themeColor="text1"/>
          <w:sz w:val="24"/>
          <w:szCs w:val="24"/>
        </w:rPr>
        <w:t>5</w:t>
      </w:r>
    </w:p>
    <w:p w14:paraId="23717DFA" w14:textId="473ACA7A" w:rsidR="001A0C9A" w:rsidRDefault="00916703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F53D6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>0</w:t>
      </w:r>
      <w:r w:rsidR="002F53D6">
        <w:rPr>
          <w:color w:val="000000"/>
          <w:sz w:val="24"/>
          <w:szCs w:val="24"/>
        </w:rPr>
        <w:t>0 pm-</w:t>
      </w:r>
      <w:r>
        <w:rPr>
          <w:color w:val="000000"/>
          <w:sz w:val="24"/>
          <w:szCs w:val="24"/>
        </w:rPr>
        <w:t>7:0</w:t>
      </w:r>
      <w:r w:rsidR="002F53D6">
        <w:rPr>
          <w:color w:val="000000"/>
          <w:sz w:val="24"/>
          <w:szCs w:val="24"/>
        </w:rPr>
        <w:t>0pm</w:t>
      </w:r>
    </w:p>
    <w:p w14:paraId="5F2F3C30" w14:textId="77777777" w:rsidR="00EF6D43" w:rsidRDefault="00EF6D43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3CEC0FF9" w14:textId="435AC6D8" w:rsidR="00EF6D43" w:rsidRDefault="00EF6D43" w:rsidP="00EF6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Location: Sycamore &amp; Oak</w:t>
      </w:r>
    </w:p>
    <w:p w14:paraId="21F844EA" w14:textId="654E000C" w:rsidR="00EF6D43" w:rsidRDefault="00EF6D43" w:rsidP="00EF6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ED7C95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 Oak Drive Se</w:t>
      </w:r>
    </w:p>
    <w:p w14:paraId="28214D6A" w14:textId="3224EBF5" w:rsidR="00EF6D43" w:rsidRDefault="00EF6D43" w:rsidP="00EF6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Washington DC 20032</w:t>
      </w:r>
      <w:r>
        <w:rPr>
          <w:color w:val="000000"/>
          <w:sz w:val="24"/>
          <w:szCs w:val="24"/>
        </w:rPr>
        <w:tab/>
      </w:r>
    </w:p>
    <w:p w14:paraId="4EBA13DB" w14:textId="77777777" w:rsidR="00EF6D43" w:rsidRDefault="00EF6D43" w:rsidP="00EF6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F09B05D" w14:textId="77777777" w:rsidR="00916703" w:rsidRDefault="00916703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02EB378F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54B586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AGENDA</w:t>
      </w:r>
    </w:p>
    <w:p w14:paraId="6A05A809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337E17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4E507196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p w14:paraId="0182023C" w14:textId="40A73155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Minutes </w:t>
      </w:r>
      <w:proofErr w:type="gramStart"/>
      <w:r>
        <w:rPr>
          <w:b/>
          <w:color w:val="000000"/>
          <w:sz w:val="24"/>
          <w:szCs w:val="24"/>
        </w:rPr>
        <w:t>from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 w:rsidR="00EF6D43">
        <w:rPr>
          <w:b/>
          <w:color w:val="000000"/>
          <w:sz w:val="24"/>
          <w:szCs w:val="24"/>
        </w:rPr>
        <w:t>February</w:t>
      </w:r>
      <w:r>
        <w:rPr>
          <w:b/>
          <w:sz w:val="24"/>
          <w:szCs w:val="24"/>
        </w:rPr>
        <w:t xml:space="preserve">’s </w:t>
      </w:r>
      <w:r>
        <w:rPr>
          <w:b/>
          <w:color w:val="000000"/>
          <w:sz w:val="24"/>
          <w:szCs w:val="24"/>
        </w:rPr>
        <w:t>Past Meeting</w:t>
      </w:r>
    </w:p>
    <w:p w14:paraId="207CCF6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</w:t>
      </w:r>
    </w:p>
    <w:p w14:paraId="20DC0DB2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Correspondence/Notification(s)</w:t>
      </w:r>
    </w:p>
    <w:p w14:paraId="23901A2E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Welcome Remarks-</w:t>
      </w:r>
      <w:r>
        <w:rPr>
          <w:color w:val="000000"/>
          <w:sz w:val="24"/>
          <w:szCs w:val="24"/>
        </w:rPr>
        <w:t xml:space="preserve"> Director Natasha Dupee, Mayor’s Office of Women’s Policy and Initiatives (MOWPI)</w:t>
      </w:r>
    </w:p>
    <w:p w14:paraId="3EEA38D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MOWPI Updates </w:t>
      </w:r>
      <w:r>
        <w:rPr>
          <w:color w:val="000000"/>
          <w:sz w:val="24"/>
          <w:szCs w:val="24"/>
        </w:rPr>
        <w:t> </w:t>
      </w:r>
    </w:p>
    <w:p w14:paraId="5CF29514" w14:textId="77777777" w:rsidR="00EF6D43" w:rsidRDefault="00EF6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  <w:highlight w:val="white"/>
        </w:rPr>
      </w:pPr>
    </w:p>
    <w:p w14:paraId="26BBC9E4" w14:textId="44B132B1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C</w:t>
      </w:r>
      <w:r>
        <w:rPr>
          <w:b/>
          <w:sz w:val="24"/>
          <w:szCs w:val="24"/>
          <w:highlight w:val="white"/>
        </w:rPr>
        <w:t>ommission Discussion Items</w:t>
      </w:r>
      <w:r>
        <w:t xml:space="preserve">     </w:t>
      </w:r>
    </w:p>
    <w:p w14:paraId="5A39BBE3" w14:textId="77777777" w:rsidR="001A0C9A" w:rsidRDefault="001A0C9A">
      <w:pPr>
        <w:shd w:val="clear" w:color="auto" w:fill="FFFFFF"/>
        <w:spacing w:after="0" w:line="240" w:lineRule="auto"/>
      </w:pPr>
    </w:p>
    <w:p w14:paraId="5650792A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Committee Reports</w:t>
      </w:r>
    </w:p>
    <w:p w14:paraId="23FC1CF0" w14:textId="77777777" w:rsidR="001A0C9A" w:rsidRDefault="002F53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sz w:val="24"/>
          <w:szCs w:val="24"/>
        </w:rPr>
        <w:t>Public Policy and Legislative Initiatives</w:t>
      </w:r>
    </w:p>
    <w:p w14:paraId="5EBA8E20" w14:textId="0A7515A0" w:rsidR="001A0C9A" w:rsidRDefault="002F53D6" w:rsidP="52CFA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</w:pPr>
      <w:r>
        <w:t>Education, Labor and Training</w:t>
      </w:r>
    </w:p>
    <w:p w14:paraId="520A30A9" w14:textId="77777777" w:rsidR="001A0C9A" w:rsidRDefault="002F53D6">
      <w:pPr>
        <w:numPr>
          <w:ilvl w:val="0"/>
          <w:numId w:val="1"/>
        </w:numPr>
        <w:spacing w:after="0"/>
      </w:pPr>
      <w:r>
        <w:t>Health, Human Services and Public Safety</w:t>
      </w:r>
    </w:p>
    <w:p w14:paraId="05C2A4D3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b/>
          <w:color w:val="000000"/>
          <w:sz w:val="24"/>
          <w:szCs w:val="24"/>
        </w:rPr>
      </w:pPr>
      <w:r>
        <w:t xml:space="preserve">     </w:t>
      </w:r>
    </w:p>
    <w:p w14:paraId="1AAB7F3E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Announcements/Topics for the Good of the Order</w:t>
      </w:r>
    </w:p>
    <w:p w14:paraId="51395EE3" w14:textId="7AD23969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Next Meeting Date</w:t>
      </w:r>
      <w:r>
        <w:rPr>
          <w:color w:val="000000"/>
          <w:sz w:val="24"/>
          <w:szCs w:val="24"/>
        </w:rPr>
        <w:t xml:space="preserve">: </w:t>
      </w:r>
      <w:r w:rsidR="00EF6D43">
        <w:rPr>
          <w:sz w:val="24"/>
          <w:szCs w:val="24"/>
        </w:rPr>
        <w:t>April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189D25FD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TBD</w:t>
      </w:r>
    </w:p>
    <w:p w14:paraId="0B7F62C4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6BFA1586" w14:textId="77777777" w:rsidR="001A0C9A" w:rsidRDefault="002F53D6">
      <w:pPr>
        <w:rPr>
          <w:b/>
          <w:sz w:val="24"/>
          <w:szCs w:val="24"/>
        </w:rPr>
      </w:pPr>
      <w:r>
        <w:t xml:space="preserve">            </w:t>
      </w:r>
    </w:p>
    <w:p w14:paraId="72A3D3EC" w14:textId="11057A50" w:rsidR="001A0C9A" w:rsidRDefault="4A393E2B" w:rsidP="4158BBA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color w:val="242424"/>
          <w:sz w:val="24"/>
          <w:szCs w:val="24"/>
          <w:highlight w:val="white"/>
        </w:rPr>
      </w:pPr>
      <w:r w:rsidRPr="4158BBAA">
        <w:rPr>
          <w:i/>
          <w:iCs/>
          <w:color w:val="000000" w:themeColor="text1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>
        <w:r w:rsidRPr="4158BBAA">
          <w:rPr>
            <w:i/>
            <w:iCs/>
            <w:color w:val="0000FF"/>
            <w:sz w:val="24"/>
            <w:szCs w:val="24"/>
            <w:u w:val="single"/>
          </w:rPr>
          <w:t>opengovoffice@dc.gov</w:t>
        </w:r>
      </w:hyperlink>
      <w:r w:rsidRPr="4158BBAA">
        <w:rPr>
          <w:color w:val="000000" w:themeColor="text1"/>
          <w:sz w:val="24"/>
          <w:szCs w:val="24"/>
        </w:rPr>
        <w:t>. A</w:t>
      </w:r>
      <w:r w:rsidRPr="4158BBAA">
        <w:rPr>
          <w:color w:val="444444"/>
          <w:sz w:val="24"/>
          <w:szCs w:val="24"/>
          <w:highlight w:val="white"/>
        </w:rPr>
        <w:t xml:space="preserve">ll agendas, whether draft or </w:t>
      </w:r>
      <w:proofErr w:type="gramStart"/>
      <w:r w:rsidRPr="4158BBAA">
        <w:rPr>
          <w:color w:val="444444"/>
          <w:sz w:val="24"/>
          <w:szCs w:val="24"/>
          <w:highlight w:val="white"/>
        </w:rPr>
        <w:t>final</w:t>
      </w:r>
      <w:proofErr w:type="gramEnd"/>
      <w:r w:rsidRPr="4158BBAA">
        <w:rPr>
          <w:color w:val="444444"/>
          <w:sz w:val="24"/>
          <w:szCs w:val="24"/>
          <w:highlight w:val="white"/>
        </w:rPr>
        <w:t xml:space="preserve"> must include the statement. </w:t>
      </w:r>
      <w:r w:rsidRPr="4158BBAA">
        <w:rPr>
          <w:color w:val="000000" w:themeColor="text1"/>
          <w:sz w:val="24"/>
          <w:szCs w:val="24"/>
        </w:rPr>
        <w:t xml:space="preserve">The statement is required pursuant to </w:t>
      </w:r>
      <w:r w:rsidRPr="4158BBAA">
        <w:rPr>
          <w:i/>
          <w:iCs/>
          <w:color w:val="242424"/>
          <w:sz w:val="24"/>
          <w:szCs w:val="24"/>
          <w:highlight w:val="white"/>
        </w:rPr>
        <w:t>3 DCMR § 10409.2</w:t>
      </w:r>
      <w:r w:rsidRPr="4158BBAA">
        <w:rPr>
          <w:color w:val="242424"/>
          <w:sz w:val="24"/>
          <w:szCs w:val="24"/>
          <w:highlight w:val="white"/>
        </w:rPr>
        <w:t>.</w:t>
      </w:r>
    </w:p>
    <w:sectPr w:rsidR="001A0C9A">
      <w:headerReference w:type="default" r:id="rId8"/>
      <w:headerReference w:type="first" r:id="rId9"/>
      <w:pgSz w:w="12240" w:h="15840"/>
      <w:pgMar w:top="45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554FD" w14:textId="77777777" w:rsidR="00363EE1" w:rsidRDefault="00363EE1">
      <w:pPr>
        <w:spacing w:after="0" w:line="240" w:lineRule="auto"/>
      </w:pPr>
      <w:r>
        <w:separator/>
      </w:r>
    </w:p>
  </w:endnote>
  <w:endnote w:type="continuationSeparator" w:id="0">
    <w:p w14:paraId="164CBA5E" w14:textId="77777777" w:rsidR="00363EE1" w:rsidRDefault="0036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2E92C" w14:textId="77777777" w:rsidR="00363EE1" w:rsidRDefault="00363EE1">
      <w:pPr>
        <w:spacing w:after="0" w:line="240" w:lineRule="auto"/>
      </w:pPr>
      <w:r>
        <w:separator/>
      </w:r>
    </w:p>
  </w:footnote>
  <w:footnote w:type="continuationSeparator" w:id="0">
    <w:p w14:paraId="2582363B" w14:textId="77777777" w:rsidR="00363EE1" w:rsidRDefault="0036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1A0C9A" w:rsidRDefault="001A0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1D06" w14:textId="77777777" w:rsidR="001A0C9A" w:rsidRDefault="002F53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4CBD9C7E" wp14:editId="07777777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0" t="0" r="0" b="0"/>
          <wp:wrapSquare wrapText="bothSides" distT="0" distB="0" distL="114300" distR="114300"/>
          <wp:docPr id="7" name="image1.jpg" descr="C:\Users\shana.armstrong\AppData\Local\Microsoft\Windows\Temporary Internet Files\Content.Outlook\CHQOECXT\DC_COMMISSION_LOGO_PROFILE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hana.armstrong\AppData\Local\Microsoft\Windows\Temporary Internet Files\Content.Outlook\CHQOECXT\DC_COMMISSION_LOGO_PROFILE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84EFE"/>
    <w:multiLevelType w:val="multilevel"/>
    <w:tmpl w:val="FFFFFFFF"/>
    <w:lvl w:ilvl="0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84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91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" w15:restartNumberingAfterBreak="0">
    <w:nsid w:val="5F272C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F43454"/>
    <w:multiLevelType w:val="multilevel"/>
    <w:tmpl w:val="FFFFFFFF"/>
    <w:lvl w:ilvl="0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 w16cid:durableId="522326417">
    <w:abstractNumId w:val="1"/>
  </w:num>
  <w:num w:numId="2" w16cid:durableId="1258056738">
    <w:abstractNumId w:val="2"/>
  </w:num>
  <w:num w:numId="3" w16cid:durableId="14061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9A"/>
    <w:rsid w:val="001A0C9A"/>
    <w:rsid w:val="002F53D6"/>
    <w:rsid w:val="00363EE1"/>
    <w:rsid w:val="003B2CDC"/>
    <w:rsid w:val="005E421B"/>
    <w:rsid w:val="007571EF"/>
    <w:rsid w:val="00916703"/>
    <w:rsid w:val="0096520D"/>
    <w:rsid w:val="00B76B81"/>
    <w:rsid w:val="00CC6DCE"/>
    <w:rsid w:val="00D60EF3"/>
    <w:rsid w:val="00ED7C95"/>
    <w:rsid w:val="00EF6D43"/>
    <w:rsid w:val="01216E38"/>
    <w:rsid w:val="17ABC2C3"/>
    <w:rsid w:val="35E64D32"/>
    <w:rsid w:val="3D4BA9CE"/>
    <w:rsid w:val="4158BBAA"/>
    <w:rsid w:val="452F5766"/>
    <w:rsid w:val="4A393E2B"/>
    <w:rsid w:val="52CFA9AF"/>
    <w:rsid w:val="76178231"/>
    <w:rsid w:val="7C30B35E"/>
    <w:rsid w:val="7FE0C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EF36"/>
  <w15:docId w15:val="{D20F99F2-A5CF-44E4-8D34-CEAF044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87683"/>
    <w:pPr>
      <w:spacing w:after="0" w:line="240" w:lineRule="auto"/>
    </w:pPr>
  </w:style>
  <w:style w:type="paragraph" w:customStyle="1" w:styleId="paragraph">
    <w:name w:val="paragraph"/>
    <w:basedOn w:val="Normal"/>
    <w:rsid w:val="007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699A"/>
  </w:style>
  <w:style w:type="character" w:customStyle="1" w:styleId="eop">
    <w:name w:val="eop"/>
    <w:basedOn w:val="DefaultParagraphFont"/>
    <w:rsid w:val="007F699A"/>
  </w:style>
  <w:style w:type="character" w:customStyle="1" w:styleId="contextualspellingandgrammarerror">
    <w:name w:val="contextualspellingandgrammarerror"/>
    <w:basedOn w:val="DefaultParagraphFont"/>
    <w:rsid w:val="007F699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E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9TGZjPSVs2cZMD6q8Hg3bHPsg==">CgMxLjA4AHIhMWxwUTNYN3RMUkwtZk4zX3gwNk9Hb00yUnZmMTFmbGE5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Tia (EOM)</dc:creator>
  <cp:lastModifiedBy>Minor, Tia (EOM)</cp:lastModifiedBy>
  <cp:revision>3</cp:revision>
  <dcterms:created xsi:type="dcterms:W3CDTF">2025-03-17T19:06:00Z</dcterms:created>
  <dcterms:modified xsi:type="dcterms:W3CDTF">2025-03-17T19:17:00Z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