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868C" w14:textId="77777777" w:rsidR="009602DF" w:rsidRPr="00CB3324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Commission on Out of School Time Grants and Youth Outcomes</w:t>
      </w:r>
    </w:p>
    <w:p w14:paraId="464E774F" w14:textId="54422D68" w:rsidR="009602DF" w:rsidRPr="00CB3324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Meeting Minutes</w:t>
      </w:r>
      <w:r w:rsidR="00A47493">
        <w:rPr>
          <w:rFonts w:ascii="Arial" w:hAnsi="Arial" w:cs="Arial"/>
          <w:b/>
        </w:rPr>
        <w:t xml:space="preserve"> Draft</w:t>
      </w:r>
    </w:p>
    <w:p w14:paraId="4B43F25B" w14:textId="22F78EF3" w:rsidR="009602DF" w:rsidRDefault="00D42CEA" w:rsidP="009602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December 8</w:t>
      </w:r>
      <w:r w:rsidR="000F4130">
        <w:rPr>
          <w:rFonts w:ascii="Arial" w:hAnsi="Arial" w:cs="Arial"/>
          <w:b/>
          <w:bCs/>
        </w:rPr>
        <w:t xml:space="preserve">, </w:t>
      </w:r>
      <w:proofErr w:type="gramStart"/>
      <w:r w:rsidR="000F4130">
        <w:rPr>
          <w:rFonts w:ascii="Arial" w:hAnsi="Arial" w:cs="Arial"/>
          <w:b/>
          <w:bCs/>
        </w:rPr>
        <w:t>2022</w:t>
      </w:r>
      <w:proofErr w:type="gramEnd"/>
      <w:r w:rsidR="000F4130">
        <w:rPr>
          <w:rFonts w:ascii="Arial" w:hAnsi="Arial" w:cs="Arial"/>
          <w:b/>
          <w:bCs/>
        </w:rPr>
        <w:t xml:space="preserve"> </w:t>
      </w:r>
      <w:r w:rsidR="009602DF" w:rsidRPr="50DDAE72">
        <w:rPr>
          <w:rFonts w:ascii="Arial" w:hAnsi="Arial" w:cs="Arial"/>
          <w:b/>
          <w:bCs/>
        </w:rPr>
        <w:t xml:space="preserve">at </w:t>
      </w:r>
      <w:r w:rsidR="009602DF">
        <w:rPr>
          <w:rFonts w:ascii="Arial" w:hAnsi="Arial" w:cs="Arial"/>
          <w:b/>
          <w:bCs/>
        </w:rPr>
        <w:t>6</w:t>
      </w:r>
      <w:r w:rsidR="009602DF" w:rsidRPr="50DDAE72">
        <w:rPr>
          <w:rFonts w:ascii="Arial" w:hAnsi="Arial" w:cs="Arial"/>
          <w:b/>
          <w:bCs/>
        </w:rPr>
        <w:t xml:space="preserve">:00 p.m. – </w:t>
      </w:r>
      <w:r w:rsidR="009602DF">
        <w:rPr>
          <w:rFonts w:ascii="Arial" w:hAnsi="Arial" w:cs="Arial"/>
          <w:b/>
          <w:bCs/>
        </w:rPr>
        <w:t>7</w:t>
      </w:r>
      <w:r w:rsidR="009602DF" w:rsidRPr="50DDAE72">
        <w:rPr>
          <w:rFonts w:ascii="Arial" w:hAnsi="Arial" w:cs="Arial"/>
          <w:b/>
          <w:bCs/>
        </w:rPr>
        <w:t>:30 p.m.</w:t>
      </w:r>
    </w:p>
    <w:p w14:paraId="08B5730A" w14:textId="0B302BE1" w:rsidR="009602DF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</w:p>
    <w:p w14:paraId="16C72DAF" w14:textId="2D6D940C" w:rsidR="00DA287A" w:rsidRPr="00CB3324" w:rsidRDefault="003B2848" w:rsidP="00DA287A">
      <w:pPr>
        <w:spacing w:after="0" w:line="240" w:lineRule="auto"/>
        <w:jc w:val="center"/>
        <w:rPr>
          <w:rFonts w:ascii="Arial" w:hAnsi="Arial" w:cs="Arial"/>
          <w:b/>
        </w:rPr>
      </w:pPr>
      <w:hyperlink r:id="rId10" w:history="1">
        <w:r w:rsidR="008C4FF9" w:rsidRPr="005D77B2">
          <w:rPr>
            <w:rStyle w:val="Hyperlink"/>
            <w:rFonts w:ascii="Arial" w:hAnsi="Arial" w:cs="Arial"/>
            <w:b/>
          </w:rPr>
          <w:t>https://youtu.be/Vo3xjicLI-E</w:t>
        </w:r>
      </w:hyperlink>
      <w:r w:rsidR="00DA287A">
        <w:rPr>
          <w:rFonts w:ascii="Arial" w:hAnsi="Arial" w:cs="Arial"/>
          <w:b/>
        </w:rPr>
        <w:t xml:space="preserve"> </w:t>
      </w:r>
    </w:p>
    <w:p w14:paraId="77315842" w14:textId="77777777" w:rsidR="009602DF" w:rsidRPr="00CB3324" w:rsidRDefault="009602DF" w:rsidP="009602D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B13CD7E" w14:textId="77777777" w:rsidR="009602DF" w:rsidRPr="00CB3324" w:rsidRDefault="009602DF" w:rsidP="009602DF">
      <w:pPr>
        <w:spacing w:after="0" w:line="240" w:lineRule="auto"/>
        <w:rPr>
          <w:rFonts w:ascii="Arial" w:hAnsi="Arial" w:cs="Arial"/>
          <w:b/>
        </w:rPr>
      </w:pPr>
    </w:p>
    <w:p w14:paraId="29B45042" w14:textId="54768625" w:rsidR="009602DF" w:rsidRPr="00AE5285" w:rsidRDefault="009602DF" w:rsidP="009602DF">
      <w:pPr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>Commissioners in Attendance:</w:t>
      </w:r>
      <w:r w:rsidR="00AE5285">
        <w:rPr>
          <w:rFonts w:ascii="Arial" w:hAnsi="Arial" w:cs="Arial"/>
          <w:b/>
          <w:bCs/>
        </w:rPr>
        <w:t xml:space="preserve"> </w:t>
      </w:r>
      <w:r w:rsidR="00AE5285" w:rsidRPr="00AE5285">
        <w:rPr>
          <w:rFonts w:ascii="Arial" w:hAnsi="Arial" w:cs="Arial"/>
        </w:rPr>
        <w:t xml:space="preserve">Margot Berkey, </w:t>
      </w:r>
      <w:r w:rsidR="002570C9">
        <w:rPr>
          <w:rFonts w:ascii="Arial" w:hAnsi="Arial" w:cs="Arial"/>
        </w:rPr>
        <w:t xml:space="preserve">Hillary Desir, </w:t>
      </w:r>
      <w:r w:rsidR="00D42CEA">
        <w:rPr>
          <w:rFonts w:ascii="Arial" w:hAnsi="Arial" w:cs="Arial"/>
        </w:rPr>
        <w:t xml:space="preserve">Mat Hanson, </w:t>
      </w:r>
      <w:r w:rsidR="00AE5285">
        <w:rPr>
          <w:rFonts w:ascii="Arial" w:hAnsi="Arial" w:cs="Arial"/>
        </w:rPr>
        <w:t xml:space="preserve">Gary Hill, </w:t>
      </w:r>
      <w:r w:rsidR="00901A7F">
        <w:rPr>
          <w:rFonts w:ascii="Arial" w:hAnsi="Arial" w:cs="Arial"/>
        </w:rPr>
        <w:t xml:space="preserve">Kierra Jenkins, </w:t>
      </w:r>
      <w:r w:rsidR="00AE5285">
        <w:rPr>
          <w:rFonts w:ascii="Arial" w:hAnsi="Arial" w:cs="Arial"/>
        </w:rPr>
        <w:t>Chairperson Walter Peacock</w:t>
      </w:r>
      <w:r w:rsidR="00D42CEA">
        <w:rPr>
          <w:rFonts w:ascii="Arial" w:hAnsi="Arial" w:cs="Arial"/>
        </w:rPr>
        <w:t xml:space="preserve"> (6:38)</w:t>
      </w:r>
      <w:r w:rsidR="00AE5285">
        <w:rPr>
          <w:rFonts w:ascii="Arial" w:hAnsi="Arial" w:cs="Arial"/>
        </w:rPr>
        <w:t xml:space="preserve">, </w:t>
      </w:r>
      <w:r w:rsidR="002570C9" w:rsidRPr="00AE5285">
        <w:rPr>
          <w:rFonts w:ascii="Arial" w:hAnsi="Arial" w:cs="Arial"/>
        </w:rPr>
        <w:t xml:space="preserve">Heather Peeler, </w:t>
      </w:r>
      <w:r w:rsidR="002570C9">
        <w:rPr>
          <w:rFonts w:ascii="Arial" w:hAnsi="Arial" w:cs="Arial"/>
        </w:rPr>
        <w:t xml:space="preserve">Dr. Kelly Rudd Safran, </w:t>
      </w:r>
      <w:r w:rsidR="00D42CEA" w:rsidRPr="00AE5285">
        <w:rPr>
          <w:rFonts w:ascii="Arial" w:hAnsi="Arial" w:cs="Arial"/>
        </w:rPr>
        <w:t>Margaret Siege</w:t>
      </w:r>
      <w:r w:rsidR="00D42CEA">
        <w:rPr>
          <w:rFonts w:ascii="Arial" w:hAnsi="Arial" w:cs="Arial"/>
        </w:rPr>
        <w:t>l</w:t>
      </w:r>
      <w:r w:rsidR="00D42CEA" w:rsidRPr="00AE5285">
        <w:rPr>
          <w:rFonts w:ascii="Arial" w:hAnsi="Arial" w:cs="Arial"/>
        </w:rPr>
        <w:t xml:space="preserve">, </w:t>
      </w:r>
      <w:r w:rsidR="00901A7F">
        <w:rPr>
          <w:rFonts w:ascii="Arial" w:hAnsi="Arial" w:cs="Arial"/>
        </w:rPr>
        <w:t>Dr. Shontia Lowe</w:t>
      </w:r>
    </w:p>
    <w:p w14:paraId="157CA999" w14:textId="54BB517B" w:rsidR="009602DF" w:rsidRDefault="009602DF" w:rsidP="009602DF">
      <w:pPr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Absent:</w:t>
      </w:r>
      <w:r w:rsidR="00AE5285">
        <w:rPr>
          <w:rFonts w:ascii="Arial" w:hAnsi="Arial" w:cs="Arial"/>
          <w:b/>
          <w:bCs/>
        </w:rPr>
        <w:t xml:space="preserve"> </w:t>
      </w:r>
      <w:r w:rsidR="00D42CEA" w:rsidRPr="00AE5285">
        <w:rPr>
          <w:rFonts w:ascii="Arial" w:hAnsi="Arial" w:cs="Arial"/>
        </w:rPr>
        <w:t>Marcus Coates, Tacharna Crump</w:t>
      </w:r>
      <w:r w:rsidR="00D42CEA">
        <w:rPr>
          <w:rFonts w:ascii="Arial" w:hAnsi="Arial" w:cs="Arial"/>
        </w:rPr>
        <w:t xml:space="preserve">, </w:t>
      </w:r>
      <w:r w:rsidR="00AE5285" w:rsidRPr="00AE5285">
        <w:rPr>
          <w:rFonts w:ascii="Arial" w:hAnsi="Arial" w:cs="Arial"/>
        </w:rPr>
        <w:t>Le</w:t>
      </w:r>
      <w:r w:rsidR="00AE5285">
        <w:rPr>
          <w:rFonts w:ascii="Arial" w:hAnsi="Arial" w:cs="Arial"/>
        </w:rPr>
        <w:t>K</w:t>
      </w:r>
      <w:r w:rsidR="00AE5285" w:rsidRPr="00AE5285">
        <w:rPr>
          <w:rFonts w:ascii="Arial" w:hAnsi="Arial" w:cs="Arial"/>
        </w:rPr>
        <w:t>isha Jordan, Kenneth Taylor</w:t>
      </w:r>
    </w:p>
    <w:p w14:paraId="6BCF2468" w14:textId="131FC005" w:rsidR="000F4130" w:rsidRPr="00CB3324" w:rsidRDefault="000F4130" w:rsidP="000F413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Attending Staff Members: </w:t>
      </w:r>
      <w:r w:rsidR="002570C9">
        <w:rPr>
          <w:rFonts w:ascii="Arial" w:hAnsi="Arial" w:cs="Arial"/>
        </w:rPr>
        <w:t xml:space="preserve">Renee Abdullah, </w:t>
      </w:r>
      <w:r w:rsidRPr="00A3057A">
        <w:rPr>
          <w:rFonts w:ascii="Arial" w:hAnsi="Arial" w:cs="Arial"/>
        </w:rPr>
        <w:t>Alex</w:t>
      </w:r>
      <w:r w:rsidRPr="50DDAE72">
        <w:rPr>
          <w:rFonts w:ascii="Arial" w:hAnsi="Arial" w:cs="Arial"/>
        </w:rPr>
        <w:t xml:space="preserve"> Brown, Kevin Cataldo, </w:t>
      </w:r>
      <w:r w:rsidR="00901A7F">
        <w:rPr>
          <w:rFonts w:ascii="Arial" w:hAnsi="Arial" w:cs="Arial"/>
        </w:rPr>
        <w:t xml:space="preserve">Debra Eichenbaum, </w:t>
      </w:r>
      <w:r>
        <w:rPr>
          <w:rFonts w:ascii="Arial" w:hAnsi="Arial" w:cs="Arial"/>
        </w:rPr>
        <w:t>Katrina Evans</w:t>
      </w:r>
      <w:r w:rsidR="00D42CEA">
        <w:rPr>
          <w:rFonts w:ascii="Arial" w:hAnsi="Arial" w:cs="Arial"/>
        </w:rPr>
        <w:t xml:space="preserve">, Gaurav </w:t>
      </w:r>
      <w:proofErr w:type="spellStart"/>
      <w:r w:rsidR="00D42CEA">
        <w:rPr>
          <w:rFonts w:ascii="Arial" w:hAnsi="Arial" w:cs="Arial"/>
        </w:rPr>
        <w:t>Gawakar</w:t>
      </w:r>
      <w:proofErr w:type="spellEnd"/>
    </w:p>
    <w:p w14:paraId="04B48952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</w:p>
    <w:p w14:paraId="0D909B63" w14:textId="77777777" w:rsidR="000F4130" w:rsidRPr="00D640A9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D640A9">
        <w:rPr>
          <w:rFonts w:ascii="Arial" w:hAnsi="Arial" w:cs="Arial"/>
          <w:b/>
        </w:rPr>
        <w:t xml:space="preserve">I.  Call to Order </w:t>
      </w:r>
    </w:p>
    <w:p w14:paraId="7FA5EB8C" w14:textId="5BF39D01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 w:rsidRPr="00D640A9">
        <w:rPr>
          <w:rFonts w:ascii="Arial" w:hAnsi="Arial" w:cs="Arial"/>
        </w:rPr>
        <w:t xml:space="preserve">The commission meeting was called to order by Chairperson </w:t>
      </w:r>
      <w:r w:rsidR="00D42CEA">
        <w:rPr>
          <w:rFonts w:ascii="Arial" w:hAnsi="Arial" w:cs="Arial"/>
        </w:rPr>
        <w:t>Lowe</w:t>
      </w:r>
      <w:r w:rsidRPr="00D640A9">
        <w:rPr>
          <w:rFonts w:ascii="Arial" w:hAnsi="Arial" w:cs="Arial"/>
        </w:rPr>
        <w:t xml:space="preserve"> at 6:</w:t>
      </w:r>
      <w:r w:rsidR="002570C9">
        <w:rPr>
          <w:rFonts w:ascii="Arial" w:hAnsi="Arial" w:cs="Arial"/>
        </w:rPr>
        <w:t>1</w:t>
      </w:r>
      <w:r w:rsidR="00D42CEA">
        <w:rPr>
          <w:rFonts w:ascii="Arial" w:hAnsi="Arial" w:cs="Arial"/>
        </w:rPr>
        <w:t>5</w:t>
      </w:r>
      <w:r w:rsidRPr="00D640A9">
        <w:rPr>
          <w:rFonts w:ascii="Arial" w:hAnsi="Arial" w:cs="Arial"/>
        </w:rPr>
        <w:t xml:space="preserve"> p.m.</w:t>
      </w:r>
      <w:r w:rsidR="00B159F7">
        <w:rPr>
          <w:rFonts w:ascii="Arial" w:hAnsi="Arial" w:cs="Arial"/>
        </w:rPr>
        <w:t xml:space="preserve"> </w:t>
      </w:r>
    </w:p>
    <w:p w14:paraId="1B4A4EC0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0CBBDD04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II.  Public Comments</w:t>
      </w:r>
    </w:p>
    <w:p w14:paraId="1E1A9DF3" w14:textId="56458BE1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 w:rsidRPr="00FE5C72">
        <w:rPr>
          <w:rFonts w:ascii="Arial" w:hAnsi="Arial" w:cs="Arial"/>
        </w:rPr>
        <w:t xml:space="preserve">There </w:t>
      </w:r>
      <w:r w:rsidR="0067172B">
        <w:rPr>
          <w:rFonts w:ascii="Arial" w:hAnsi="Arial" w:cs="Arial"/>
        </w:rPr>
        <w:t>were no public speakers</w:t>
      </w:r>
      <w:r w:rsidR="002570C9">
        <w:rPr>
          <w:rFonts w:ascii="Arial" w:hAnsi="Arial" w:cs="Arial"/>
        </w:rPr>
        <w:t>.</w:t>
      </w:r>
      <w:r w:rsidR="005868C1">
        <w:rPr>
          <w:rFonts w:ascii="Arial" w:hAnsi="Arial" w:cs="Arial"/>
        </w:rPr>
        <w:t xml:space="preserve"> </w:t>
      </w:r>
    </w:p>
    <w:p w14:paraId="7E2A2F4B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33653D0B" w14:textId="77777777" w:rsidR="000F4130" w:rsidRPr="008934B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 xml:space="preserve">III.  </w:t>
      </w:r>
      <w:r w:rsidRPr="008934B0">
        <w:rPr>
          <w:rFonts w:ascii="Arial" w:hAnsi="Arial" w:cs="Arial"/>
          <w:b/>
        </w:rPr>
        <w:t>Announcement of a Quorum</w:t>
      </w:r>
    </w:p>
    <w:p w14:paraId="4DE39EF2" w14:textId="5FF5B89D" w:rsidR="000F4130" w:rsidRDefault="00D42CEA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Nine</w:t>
      </w:r>
      <w:r w:rsidR="002570C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</w:t>
      </w:r>
      <w:r w:rsidR="000F4130" w:rsidRPr="008934B0">
        <w:rPr>
          <w:rFonts w:ascii="Arial" w:hAnsi="Arial" w:cs="Arial"/>
        </w:rPr>
        <w:t>) members were present at time of roll call and quorum was announced.</w:t>
      </w:r>
    </w:p>
    <w:p w14:paraId="30557C7C" w14:textId="77777777" w:rsidR="000F4130" w:rsidRPr="008934B0" w:rsidRDefault="000F4130" w:rsidP="000F4130">
      <w:pPr>
        <w:spacing w:after="0" w:line="240" w:lineRule="auto"/>
        <w:rPr>
          <w:rFonts w:ascii="Arial" w:hAnsi="Arial" w:cs="Arial"/>
        </w:rPr>
      </w:pPr>
    </w:p>
    <w:p w14:paraId="5A958154" w14:textId="77777777" w:rsidR="000F4130" w:rsidRPr="008934B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8934B0">
        <w:rPr>
          <w:rFonts w:ascii="Arial" w:hAnsi="Arial" w:cs="Arial"/>
          <w:b/>
        </w:rPr>
        <w:t>IV.  Approval of the Agenda</w:t>
      </w:r>
    </w:p>
    <w:p w14:paraId="348F5D04" w14:textId="4217AD65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D42CEA">
        <w:rPr>
          <w:rFonts w:ascii="Arial" w:hAnsi="Arial" w:cs="Arial"/>
        </w:rPr>
        <w:t xml:space="preserve">Berkey </w:t>
      </w:r>
      <w:r>
        <w:rPr>
          <w:rFonts w:ascii="Arial" w:hAnsi="Arial" w:cs="Arial"/>
        </w:rPr>
        <w:t xml:space="preserve">motioned to approve the agenda. Commissioner </w:t>
      </w:r>
      <w:r w:rsidR="00D42CEA">
        <w:rPr>
          <w:rFonts w:ascii="Arial" w:hAnsi="Arial" w:cs="Arial"/>
        </w:rPr>
        <w:t xml:space="preserve">Siegel </w:t>
      </w:r>
      <w:r>
        <w:rPr>
          <w:rFonts w:ascii="Arial" w:hAnsi="Arial" w:cs="Arial"/>
        </w:rPr>
        <w:t xml:space="preserve">seconded the motion. Unanimous approval. Agenda approved. </w:t>
      </w:r>
    </w:p>
    <w:p w14:paraId="7AF032B3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6BD5EB78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V.  Approval of the Minutes</w:t>
      </w:r>
    </w:p>
    <w:p w14:paraId="08B750E9" w14:textId="7958659D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D42CEA">
        <w:rPr>
          <w:rFonts w:ascii="Arial" w:hAnsi="Arial" w:cs="Arial"/>
        </w:rPr>
        <w:t xml:space="preserve">Peeler </w:t>
      </w:r>
      <w:r>
        <w:rPr>
          <w:rFonts w:ascii="Arial" w:hAnsi="Arial" w:cs="Arial"/>
        </w:rPr>
        <w:t xml:space="preserve">motioned to approve the minutes. </w:t>
      </w:r>
      <w:r w:rsidR="0067172B">
        <w:rPr>
          <w:rFonts w:ascii="Arial" w:hAnsi="Arial" w:cs="Arial"/>
        </w:rPr>
        <w:t xml:space="preserve">Commissioner </w:t>
      </w:r>
      <w:r w:rsidR="00D42CEA">
        <w:rPr>
          <w:rFonts w:ascii="Arial" w:hAnsi="Arial" w:cs="Arial"/>
        </w:rPr>
        <w:t xml:space="preserve">Jenkins </w:t>
      </w:r>
      <w:r w:rsidRPr="50DDAE72">
        <w:rPr>
          <w:rFonts w:ascii="Arial" w:hAnsi="Arial" w:cs="Arial"/>
        </w:rPr>
        <w:t>seconded the motion</w:t>
      </w:r>
      <w:r>
        <w:rPr>
          <w:rFonts w:ascii="Arial" w:hAnsi="Arial" w:cs="Arial"/>
        </w:rPr>
        <w:t xml:space="preserve">. </w:t>
      </w:r>
      <w:r w:rsidR="0067172B">
        <w:rPr>
          <w:rFonts w:ascii="Arial" w:hAnsi="Arial" w:cs="Arial"/>
        </w:rPr>
        <w:t>Commissioner</w:t>
      </w:r>
      <w:r w:rsidR="002C21A4">
        <w:rPr>
          <w:rFonts w:ascii="Arial" w:hAnsi="Arial" w:cs="Arial"/>
        </w:rPr>
        <w:t xml:space="preserve">s </w:t>
      </w:r>
      <w:r w:rsidR="00D42CEA">
        <w:rPr>
          <w:rFonts w:ascii="Arial" w:hAnsi="Arial" w:cs="Arial"/>
        </w:rPr>
        <w:t>Siegel</w:t>
      </w:r>
      <w:r w:rsidR="0067172B">
        <w:rPr>
          <w:rFonts w:ascii="Arial" w:hAnsi="Arial" w:cs="Arial"/>
        </w:rPr>
        <w:t xml:space="preserve"> abstained. All other Commissioners approved</w:t>
      </w:r>
      <w:r>
        <w:rPr>
          <w:rFonts w:ascii="Arial" w:hAnsi="Arial" w:cs="Arial"/>
        </w:rPr>
        <w:t>.</w:t>
      </w:r>
      <w:r w:rsidRPr="50DDAE72">
        <w:rPr>
          <w:rFonts w:ascii="Arial" w:hAnsi="Arial" w:cs="Arial"/>
        </w:rPr>
        <w:t xml:space="preserve"> Minutes approved.</w:t>
      </w:r>
      <w:r w:rsidR="002C21A4">
        <w:rPr>
          <w:rFonts w:ascii="Arial" w:hAnsi="Arial" w:cs="Arial"/>
        </w:rPr>
        <w:t xml:space="preserve"> </w:t>
      </w:r>
    </w:p>
    <w:p w14:paraId="7BA7A6ED" w14:textId="77777777" w:rsidR="000F4130" w:rsidRPr="00B64B2A" w:rsidRDefault="000F4130" w:rsidP="000F4130">
      <w:pPr>
        <w:spacing w:after="0" w:line="240" w:lineRule="auto"/>
        <w:rPr>
          <w:rFonts w:ascii="Arial" w:hAnsi="Arial" w:cs="Arial"/>
        </w:rPr>
      </w:pPr>
    </w:p>
    <w:p w14:paraId="69BBB959" w14:textId="7EBEB33B" w:rsidR="000F413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566334">
        <w:rPr>
          <w:rFonts w:ascii="Arial" w:hAnsi="Arial" w:cs="Arial"/>
          <w:b/>
        </w:rPr>
        <w:t>VI.  Updates: Office of Out of School Time Grants and Youth Outcomes</w:t>
      </w:r>
    </w:p>
    <w:p w14:paraId="5D7ED1F5" w14:textId="74FF82F1" w:rsidR="00135106" w:rsidRPr="00135106" w:rsidRDefault="0067172B" w:rsidP="004819E7">
      <w:pPr>
        <w:rPr>
          <w:rFonts w:ascii="Arial" w:hAnsi="Arial" w:cs="Arial"/>
        </w:rPr>
      </w:pPr>
      <w:r>
        <w:rPr>
          <w:rFonts w:ascii="Arial" w:hAnsi="Arial" w:cs="Arial"/>
        </w:rPr>
        <w:t>Cataldo</w:t>
      </w:r>
      <w:r w:rsidR="005868C1">
        <w:rPr>
          <w:rFonts w:ascii="Arial" w:hAnsi="Arial" w:cs="Arial"/>
        </w:rPr>
        <w:t xml:space="preserve"> provided an update </w:t>
      </w:r>
      <w:r w:rsidR="00B56ABC">
        <w:rPr>
          <w:rFonts w:ascii="Arial" w:hAnsi="Arial" w:cs="Arial"/>
        </w:rPr>
        <w:t xml:space="preserve">for </w:t>
      </w:r>
      <w:r w:rsidR="005868C1">
        <w:rPr>
          <w:rFonts w:ascii="Arial" w:hAnsi="Arial" w:cs="Arial"/>
        </w:rPr>
        <w:t>the Institute for Youth Development.</w:t>
      </w:r>
      <w:r w:rsidR="00135106">
        <w:rPr>
          <w:rFonts w:ascii="Arial" w:hAnsi="Arial" w:cs="Arial"/>
        </w:rPr>
        <w:t xml:space="preserve"> </w:t>
      </w:r>
      <w:r w:rsidR="00792BD5">
        <w:rPr>
          <w:rFonts w:ascii="Arial" w:hAnsi="Arial" w:cs="Arial"/>
        </w:rPr>
        <w:t xml:space="preserve">FY23 program site visits are being organized </w:t>
      </w:r>
      <w:r w:rsidR="00D42CEA">
        <w:rPr>
          <w:rFonts w:ascii="Arial" w:hAnsi="Arial" w:cs="Arial"/>
        </w:rPr>
        <w:t>for 83 organizations to occur between January and June 2023.</w:t>
      </w:r>
      <w:r w:rsidR="00792BD5">
        <w:rPr>
          <w:rFonts w:ascii="Arial" w:hAnsi="Arial" w:cs="Arial"/>
        </w:rPr>
        <w:t xml:space="preserve"> </w:t>
      </w:r>
    </w:p>
    <w:p w14:paraId="2A19F21C" w14:textId="66185764" w:rsidR="00792BD5" w:rsidRDefault="00792BD5" w:rsidP="00792BD5">
      <w:pPr>
        <w:rPr>
          <w:rFonts w:ascii="Arial" w:hAnsi="Arial" w:cs="Arial"/>
        </w:rPr>
      </w:pPr>
      <w:r>
        <w:rPr>
          <w:rFonts w:ascii="Arial" w:hAnsi="Arial" w:cs="Arial"/>
        </w:rPr>
        <w:t>Evans</w:t>
      </w:r>
      <w:r w:rsidR="00956C12" w:rsidRPr="004819E7">
        <w:rPr>
          <w:rFonts w:ascii="Arial" w:hAnsi="Arial" w:cs="Arial"/>
        </w:rPr>
        <w:t xml:space="preserve"> provided an update </w:t>
      </w:r>
      <w:r>
        <w:rPr>
          <w:rFonts w:ascii="Arial" w:hAnsi="Arial" w:cs="Arial"/>
        </w:rPr>
        <w:t xml:space="preserve">on </w:t>
      </w:r>
      <w:r w:rsidR="00D42CEA">
        <w:rPr>
          <w:rFonts w:ascii="Arial" w:hAnsi="Arial" w:cs="Arial"/>
        </w:rPr>
        <w:t xml:space="preserve">FY23 </w:t>
      </w:r>
      <w:r w:rsidR="00956C12" w:rsidRPr="004819E7">
        <w:rPr>
          <w:rFonts w:ascii="Arial" w:hAnsi="Arial" w:cs="Arial"/>
        </w:rPr>
        <w:t>grants</w:t>
      </w:r>
      <w:r>
        <w:rPr>
          <w:rFonts w:ascii="Arial" w:hAnsi="Arial" w:cs="Arial"/>
        </w:rPr>
        <w:t xml:space="preserve">. FY23 grant </w:t>
      </w:r>
      <w:r w:rsidR="00D42CEA">
        <w:rPr>
          <w:rFonts w:ascii="Arial" w:hAnsi="Arial" w:cs="Arial"/>
        </w:rPr>
        <w:t xml:space="preserve">agreements are in the process of execution. Summer Strong grants are currently open and were released on November 28, 2022. All Summer Strong grants will close on January 9, 2023. </w:t>
      </w:r>
      <w:r w:rsidR="001474EC">
        <w:rPr>
          <w:rFonts w:ascii="Arial" w:hAnsi="Arial" w:cs="Arial"/>
        </w:rPr>
        <w:t xml:space="preserve">The Mentorship grant agreement is being finalized. Conversation ensued regarding the timing of grant payments for FY23 grantees. </w:t>
      </w:r>
    </w:p>
    <w:p w14:paraId="01B62BEC" w14:textId="28140CB8" w:rsidR="004819E7" w:rsidRPr="004819E7" w:rsidRDefault="00CA109D" w:rsidP="00A7292B">
      <w:pPr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8C6DF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Lowe </w:t>
      </w:r>
      <w:r w:rsidR="001474EC">
        <w:rPr>
          <w:rFonts w:ascii="Arial" w:hAnsi="Arial" w:cs="Arial"/>
        </w:rPr>
        <w:t>provided an update regarding OST Office hiring.</w:t>
      </w:r>
    </w:p>
    <w:p w14:paraId="66034215" w14:textId="62EA115B" w:rsidR="009750B7" w:rsidRDefault="000F4130" w:rsidP="00C177C0">
      <w:pPr>
        <w:spacing w:after="0"/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50DDAE72">
        <w:rPr>
          <w:rFonts w:ascii="Arial" w:hAnsi="Arial" w:cs="Arial"/>
          <w:b/>
          <w:bCs/>
        </w:rPr>
        <w:t xml:space="preserve">. </w:t>
      </w:r>
      <w:r w:rsidR="009750B7">
        <w:rPr>
          <w:rFonts w:ascii="Arial" w:hAnsi="Arial" w:cs="Arial"/>
          <w:b/>
          <w:bCs/>
        </w:rPr>
        <w:t>DC Policy Center Presentation</w:t>
      </w:r>
    </w:p>
    <w:p w14:paraId="48A8C5C5" w14:textId="42863EBC" w:rsidR="009750B7" w:rsidRPr="003B2848" w:rsidRDefault="009750B7" w:rsidP="00C177C0">
      <w:pPr>
        <w:spacing w:after="0"/>
        <w:rPr>
          <w:rFonts w:ascii="Arial" w:hAnsi="Arial" w:cs="Arial"/>
        </w:rPr>
      </w:pPr>
      <w:r w:rsidRPr="003B2848">
        <w:rPr>
          <w:rFonts w:ascii="Arial" w:hAnsi="Arial" w:cs="Arial"/>
        </w:rPr>
        <w:t>Presentation</w:t>
      </w:r>
      <w:r>
        <w:rPr>
          <w:rFonts w:ascii="Arial" w:hAnsi="Arial" w:cs="Arial"/>
        </w:rPr>
        <w:t xml:space="preserve"> provided by Yesim </w:t>
      </w:r>
      <w:proofErr w:type="spellStart"/>
      <w:r>
        <w:rPr>
          <w:rFonts w:ascii="Arial" w:hAnsi="Arial" w:cs="Arial"/>
        </w:rPr>
        <w:t>Sayin</w:t>
      </w:r>
      <w:proofErr w:type="spellEnd"/>
      <w:r>
        <w:rPr>
          <w:rFonts w:ascii="Arial" w:hAnsi="Arial" w:cs="Arial"/>
        </w:rPr>
        <w:t xml:space="preserve">, Executive Director of the DC Policy Center on the preliminary findings of the OST Office Needs Assessment. Questions were answered throughout the presentation. </w:t>
      </w:r>
      <w:r w:rsidR="003B2848">
        <w:rPr>
          <w:rFonts w:ascii="Arial" w:hAnsi="Arial" w:cs="Arial"/>
        </w:rPr>
        <w:t>A final draft is expected by early January.</w:t>
      </w:r>
    </w:p>
    <w:p w14:paraId="1D94AB72" w14:textId="77777777" w:rsidR="009750B7" w:rsidRDefault="009750B7" w:rsidP="00C177C0">
      <w:pPr>
        <w:spacing w:after="0"/>
        <w:rPr>
          <w:rFonts w:ascii="Arial" w:hAnsi="Arial" w:cs="Arial"/>
          <w:b/>
          <w:bCs/>
        </w:rPr>
      </w:pPr>
    </w:p>
    <w:p w14:paraId="43368538" w14:textId="77777777" w:rsidR="005D77B2" w:rsidRDefault="005D77B2" w:rsidP="00C177C0">
      <w:pPr>
        <w:spacing w:after="0"/>
        <w:rPr>
          <w:rFonts w:ascii="Arial" w:hAnsi="Arial" w:cs="Arial"/>
          <w:b/>
          <w:bCs/>
        </w:rPr>
      </w:pPr>
    </w:p>
    <w:p w14:paraId="6C23B537" w14:textId="69E9A39C" w:rsidR="00C177C0" w:rsidRDefault="009750B7" w:rsidP="00C177C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VIII. </w:t>
      </w:r>
      <w:r w:rsidR="000F4130" w:rsidRPr="50DDAE72">
        <w:rPr>
          <w:rFonts w:ascii="Arial" w:hAnsi="Arial" w:cs="Arial"/>
          <w:b/>
          <w:bCs/>
        </w:rPr>
        <w:t>Commi</w:t>
      </w:r>
      <w:r w:rsidR="000F4130">
        <w:rPr>
          <w:rFonts w:ascii="Arial" w:hAnsi="Arial" w:cs="Arial"/>
          <w:b/>
          <w:bCs/>
        </w:rPr>
        <w:t>ssion</w:t>
      </w:r>
      <w:r w:rsidR="000F4130" w:rsidRPr="50DDAE72">
        <w:rPr>
          <w:rFonts w:ascii="Arial" w:hAnsi="Arial" w:cs="Arial"/>
          <w:b/>
          <w:bCs/>
        </w:rPr>
        <w:t xml:space="preserve"> Update</w:t>
      </w:r>
      <w:r w:rsidR="000F4130">
        <w:rPr>
          <w:rFonts w:ascii="Arial" w:hAnsi="Arial" w:cs="Arial"/>
          <w:b/>
          <w:bCs/>
        </w:rPr>
        <w:t>s</w:t>
      </w:r>
    </w:p>
    <w:p w14:paraId="6971778E" w14:textId="4D55E40B" w:rsidR="001474EC" w:rsidRDefault="009F1B05" w:rsidP="00923DF8">
      <w:pPr>
        <w:rPr>
          <w:rFonts w:ascii="Arial" w:hAnsi="Arial" w:cs="Arial"/>
        </w:rPr>
      </w:pPr>
      <w:r>
        <w:rPr>
          <w:rFonts w:ascii="Arial" w:hAnsi="Arial" w:cs="Arial"/>
        </w:rPr>
        <w:t>Commission</w:t>
      </w:r>
      <w:r w:rsidR="008C6DF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Lowe</w:t>
      </w:r>
      <w:r w:rsidR="005318C5">
        <w:rPr>
          <w:rFonts w:ascii="Arial" w:hAnsi="Arial" w:cs="Arial"/>
        </w:rPr>
        <w:t xml:space="preserve"> announced that </w:t>
      </w:r>
      <w:r w:rsidR="001474EC">
        <w:rPr>
          <w:rFonts w:ascii="Arial" w:hAnsi="Arial" w:cs="Arial"/>
        </w:rPr>
        <w:t xml:space="preserve">the Coordination and Collaboration Committee is looking for members and a chairperson. Contact Alex Brown for additional information at </w:t>
      </w:r>
      <w:hyperlink r:id="rId11" w:history="1">
        <w:r w:rsidR="001474EC" w:rsidRPr="006B0F44">
          <w:rPr>
            <w:rStyle w:val="Hyperlink"/>
            <w:rFonts w:ascii="Arial" w:hAnsi="Arial" w:cs="Arial"/>
          </w:rPr>
          <w:t>Alex.Brown@dc.gov</w:t>
        </w:r>
      </w:hyperlink>
    </w:p>
    <w:p w14:paraId="42221E6D" w14:textId="644ABC26" w:rsidR="00DC7D38" w:rsidRPr="00DC7D38" w:rsidRDefault="005318C5" w:rsidP="001474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Outcomes and Needs Assessment Committee </w:t>
      </w:r>
      <w:r w:rsidR="001474EC">
        <w:rPr>
          <w:rFonts w:ascii="Arial" w:hAnsi="Arial" w:cs="Arial"/>
        </w:rPr>
        <w:t>announced and welcomed three new members: Kelli Quinn, Andrea Jones, and Carlos Manjarrez. The</w:t>
      </w:r>
      <w:r w:rsidR="00DC7D38">
        <w:rPr>
          <w:rFonts w:ascii="Arial" w:hAnsi="Arial" w:cs="Arial"/>
        </w:rPr>
        <w:t xml:space="preserve"> </w:t>
      </w:r>
      <w:r w:rsidR="00BF2E46">
        <w:rPr>
          <w:rFonts w:ascii="Arial" w:hAnsi="Arial" w:cs="Arial"/>
        </w:rPr>
        <w:t xml:space="preserve">2023 </w:t>
      </w:r>
      <w:r w:rsidR="001474EC">
        <w:rPr>
          <w:rFonts w:ascii="Arial" w:hAnsi="Arial" w:cs="Arial"/>
        </w:rPr>
        <w:t xml:space="preserve">OST </w:t>
      </w:r>
      <w:r w:rsidR="00BF2E46">
        <w:rPr>
          <w:rFonts w:ascii="Arial" w:hAnsi="Arial" w:cs="Arial"/>
        </w:rPr>
        <w:t xml:space="preserve">Commission meeting </w:t>
      </w:r>
      <w:r w:rsidR="00DC7D38">
        <w:rPr>
          <w:rFonts w:ascii="Arial" w:hAnsi="Arial" w:cs="Arial"/>
        </w:rPr>
        <w:t xml:space="preserve">dates </w:t>
      </w:r>
      <w:r w:rsidR="001474EC">
        <w:rPr>
          <w:rFonts w:ascii="Arial" w:hAnsi="Arial" w:cs="Arial"/>
        </w:rPr>
        <w:t>will be</w:t>
      </w:r>
      <w:r w:rsidR="00DC7D38">
        <w:rPr>
          <w:rFonts w:ascii="Arial" w:hAnsi="Arial" w:cs="Arial"/>
        </w:rPr>
        <w:t xml:space="preserve"> January 26, March 23, May 25, Ju</w:t>
      </w:r>
      <w:r w:rsidR="001474EC">
        <w:rPr>
          <w:rFonts w:ascii="Arial" w:hAnsi="Arial" w:cs="Arial"/>
        </w:rPr>
        <w:t>ne 22</w:t>
      </w:r>
      <w:r w:rsidR="00DC7D38">
        <w:rPr>
          <w:rFonts w:ascii="Arial" w:hAnsi="Arial" w:cs="Arial"/>
        </w:rPr>
        <w:t>, September 28, and November 16 from 6:00 – 7:30</w:t>
      </w:r>
      <w:r w:rsidR="00BF2E46">
        <w:rPr>
          <w:rFonts w:ascii="Arial" w:hAnsi="Arial" w:cs="Arial"/>
        </w:rPr>
        <w:t xml:space="preserve"> p.m</w:t>
      </w:r>
      <w:r w:rsidR="00DC7D38">
        <w:rPr>
          <w:rFonts w:ascii="Arial" w:hAnsi="Arial" w:cs="Arial"/>
        </w:rPr>
        <w:t xml:space="preserve">. Meetings to remain virtual until further notice. </w:t>
      </w:r>
    </w:p>
    <w:p w14:paraId="00CF575A" w14:textId="4AB4BB37" w:rsidR="001474EC" w:rsidRDefault="001474EC" w:rsidP="00531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 to the next meeting on January 26, 2023, all Committees will meet to discuss any change to the </w:t>
      </w:r>
      <w:r w:rsidR="003B28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trategic </w:t>
      </w:r>
      <w:r w:rsidR="003B284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 based on the Needs Assessment information presented. </w:t>
      </w:r>
      <w:r w:rsidR="003B2848">
        <w:rPr>
          <w:rFonts w:ascii="Arial" w:hAnsi="Arial" w:cs="Arial"/>
        </w:rPr>
        <w:t>Any changes to the strategic plan should be finalized and submitted by January 23, 2023.</w:t>
      </w:r>
    </w:p>
    <w:p w14:paraId="200F71E5" w14:textId="7BC95F05" w:rsidR="00501D3E" w:rsidRPr="00366FF1" w:rsidRDefault="001B6F9A" w:rsidP="00293A76">
      <w:pPr>
        <w:rPr>
          <w:rFonts w:ascii="Arial" w:hAnsi="Arial" w:cs="Arial"/>
        </w:rPr>
      </w:pPr>
      <w:r w:rsidRPr="00366FF1">
        <w:rPr>
          <w:rFonts w:ascii="Arial" w:hAnsi="Arial" w:cs="Arial"/>
        </w:rPr>
        <w:t xml:space="preserve">Chairperson Peacock stated the </w:t>
      </w:r>
      <w:r w:rsidR="00614A8F" w:rsidRPr="00366FF1">
        <w:rPr>
          <w:rFonts w:ascii="Arial" w:hAnsi="Arial" w:cs="Arial"/>
        </w:rPr>
        <w:t>n</w:t>
      </w:r>
      <w:r w:rsidRPr="00366FF1">
        <w:rPr>
          <w:rFonts w:ascii="Arial" w:hAnsi="Arial" w:cs="Arial"/>
        </w:rPr>
        <w:t xml:space="preserve">ext meeting will be </w:t>
      </w:r>
      <w:r w:rsidR="00501D3E" w:rsidRPr="00366FF1">
        <w:rPr>
          <w:rFonts w:ascii="Arial" w:hAnsi="Arial" w:cs="Arial"/>
        </w:rPr>
        <w:t xml:space="preserve">virtual and </w:t>
      </w:r>
      <w:r w:rsidR="00E75516" w:rsidRPr="00366FF1">
        <w:rPr>
          <w:rFonts w:ascii="Arial" w:hAnsi="Arial" w:cs="Arial"/>
        </w:rPr>
        <w:t xml:space="preserve">will be held </w:t>
      </w:r>
      <w:r w:rsidR="00501D3E" w:rsidRPr="00366FF1">
        <w:rPr>
          <w:rFonts w:ascii="Arial" w:hAnsi="Arial" w:cs="Arial"/>
        </w:rPr>
        <w:t xml:space="preserve">on </w:t>
      </w:r>
      <w:r w:rsidR="003B2848">
        <w:rPr>
          <w:rFonts w:ascii="Arial" w:hAnsi="Arial" w:cs="Arial"/>
        </w:rPr>
        <w:t>January 26</w:t>
      </w:r>
      <w:r w:rsidR="00501D3E" w:rsidRPr="00366FF1">
        <w:rPr>
          <w:rFonts w:ascii="Arial" w:hAnsi="Arial" w:cs="Arial"/>
        </w:rPr>
        <w:t>, 202</w:t>
      </w:r>
      <w:r w:rsidR="003B2848">
        <w:rPr>
          <w:rFonts w:ascii="Arial" w:hAnsi="Arial" w:cs="Arial"/>
        </w:rPr>
        <w:t>3</w:t>
      </w:r>
      <w:r w:rsidR="00501D3E" w:rsidRPr="00366FF1">
        <w:rPr>
          <w:rFonts w:ascii="Arial" w:hAnsi="Arial" w:cs="Arial"/>
        </w:rPr>
        <w:t>, from 6:00 -</w:t>
      </w:r>
      <w:r w:rsidR="00773C19" w:rsidRPr="00366FF1">
        <w:rPr>
          <w:rFonts w:ascii="Arial" w:hAnsi="Arial" w:cs="Arial"/>
        </w:rPr>
        <w:t xml:space="preserve"> </w:t>
      </w:r>
      <w:r w:rsidR="00501D3E" w:rsidRPr="00366FF1">
        <w:rPr>
          <w:rFonts w:ascii="Arial" w:hAnsi="Arial" w:cs="Arial"/>
        </w:rPr>
        <w:t>7:30 p.m.</w:t>
      </w:r>
      <w:r w:rsidR="00757E21" w:rsidRPr="00366FF1">
        <w:rPr>
          <w:rFonts w:ascii="Arial" w:hAnsi="Arial" w:cs="Arial"/>
        </w:rPr>
        <w:t xml:space="preserve"> </w:t>
      </w:r>
      <w:r w:rsidR="003B2848">
        <w:rPr>
          <w:rFonts w:ascii="Arial" w:hAnsi="Arial" w:cs="Arial"/>
        </w:rPr>
        <w:t>Future meetings to be held on the Teams platform.</w:t>
      </w:r>
    </w:p>
    <w:p w14:paraId="4DD011D7" w14:textId="77777777" w:rsidR="000F4130" w:rsidRPr="00366FF1" w:rsidRDefault="000F4130" w:rsidP="000F4130">
      <w:pPr>
        <w:spacing w:after="0" w:line="240" w:lineRule="auto"/>
        <w:rPr>
          <w:rFonts w:ascii="Arial" w:hAnsi="Arial" w:cs="Arial"/>
          <w:b/>
          <w:bCs/>
        </w:rPr>
      </w:pPr>
      <w:r w:rsidRPr="00366FF1">
        <w:rPr>
          <w:rFonts w:ascii="Arial" w:hAnsi="Arial" w:cs="Arial"/>
          <w:b/>
          <w:bCs/>
        </w:rPr>
        <w:t>VIII.  Adjournment</w:t>
      </w:r>
    </w:p>
    <w:p w14:paraId="1D1F1E09" w14:textId="65236EB6" w:rsidR="000F4130" w:rsidRDefault="00C177C0" w:rsidP="009602DF">
      <w:r w:rsidRPr="00366FF1">
        <w:rPr>
          <w:rFonts w:ascii="Arial" w:hAnsi="Arial" w:cs="Arial"/>
        </w:rPr>
        <w:t xml:space="preserve">Commissioner </w:t>
      </w:r>
      <w:r w:rsidR="003B2848">
        <w:rPr>
          <w:rFonts w:ascii="Arial" w:hAnsi="Arial" w:cs="Arial"/>
        </w:rPr>
        <w:t>Peeler</w:t>
      </w:r>
      <w:r w:rsidR="003B2848" w:rsidRPr="00366FF1">
        <w:rPr>
          <w:rFonts w:ascii="Arial" w:hAnsi="Arial" w:cs="Arial"/>
        </w:rPr>
        <w:t xml:space="preserve"> </w:t>
      </w:r>
      <w:r w:rsidRPr="00366FF1">
        <w:rPr>
          <w:rFonts w:ascii="Arial" w:hAnsi="Arial" w:cs="Arial"/>
        </w:rPr>
        <w:t xml:space="preserve">made a motion to adjourn. Commissioner </w:t>
      </w:r>
      <w:r w:rsidR="003B2848">
        <w:rPr>
          <w:rFonts w:ascii="Arial" w:hAnsi="Arial" w:cs="Arial"/>
        </w:rPr>
        <w:t>Siegel</w:t>
      </w:r>
      <w:r w:rsidR="003B2848" w:rsidRPr="00366FF1">
        <w:rPr>
          <w:rFonts w:ascii="Arial" w:hAnsi="Arial" w:cs="Arial"/>
        </w:rPr>
        <w:t xml:space="preserve"> </w:t>
      </w:r>
      <w:r w:rsidRPr="00366FF1">
        <w:rPr>
          <w:rFonts w:ascii="Arial" w:hAnsi="Arial" w:cs="Arial"/>
        </w:rPr>
        <w:t xml:space="preserve">seconded the motion. Unanimous approval. Meeting adjourned at </w:t>
      </w:r>
      <w:r w:rsidR="00C76487" w:rsidRPr="00366FF1">
        <w:rPr>
          <w:rFonts w:ascii="Arial" w:hAnsi="Arial" w:cs="Arial"/>
        </w:rPr>
        <w:t>7:</w:t>
      </w:r>
      <w:r w:rsidR="003B2848">
        <w:rPr>
          <w:rFonts w:ascii="Arial" w:hAnsi="Arial" w:cs="Arial"/>
        </w:rPr>
        <w:t>26</w:t>
      </w:r>
      <w:r w:rsidRPr="00366FF1">
        <w:rPr>
          <w:rFonts w:ascii="Arial" w:hAnsi="Arial" w:cs="Arial"/>
        </w:rPr>
        <w:t xml:space="preserve"> p.m.</w:t>
      </w:r>
    </w:p>
    <w:sectPr w:rsidR="000F4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6672" w14:textId="77777777" w:rsidR="00924956" w:rsidRDefault="00924956" w:rsidP="00BB123B">
      <w:pPr>
        <w:spacing w:after="0" w:line="240" w:lineRule="auto"/>
      </w:pPr>
      <w:r>
        <w:separator/>
      </w:r>
    </w:p>
  </w:endnote>
  <w:endnote w:type="continuationSeparator" w:id="0">
    <w:p w14:paraId="20DEC826" w14:textId="77777777" w:rsidR="00924956" w:rsidRDefault="00924956" w:rsidP="00BB123B">
      <w:pPr>
        <w:spacing w:after="0" w:line="240" w:lineRule="auto"/>
      </w:pPr>
      <w:r>
        <w:continuationSeparator/>
      </w:r>
    </w:p>
  </w:endnote>
  <w:endnote w:type="continuationNotice" w:id="1">
    <w:p w14:paraId="2ED29840" w14:textId="77777777" w:rsidR="00924956" w:rsidRDefault="00924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DE2B" w14:textId="77777777" w:rsidR="00BB123B" w:rsidRDefault="00BB1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539" w14:textId="77777777" w:rsidR="00BB123B" w:rsidRDefault="00BB1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936A" w14:textId="77777777" w:rsidR="00BB123B" w:rsidRDefault="00BB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3CA4" w14:textId="77777777" w:rsidR="00924956" w:rsidRDefault="00924956" w:rsidP="00BB123B">
      <w:pPr>
        <w:spacing w:after="0" w:line="240" w:lineRule="auto"/>
      </w:pPr>
      <w:r>
        <w:separator/>
      </w:r>
    </w:p>
  </w:footnote>
  <w:footnote w:type="continuationSeparator" w:id="0">
    <w:p w14:paraId="2E1BE78B" w14:textId="77777777" w:rsidR="00924956" w:rsidRDefault="00924956" w:rsidP="00BB123B">
      <w:pPr>
        <w:spacing w:after="0" w:line="240" w:lineRule="auto"/>
      </w:pPr>
      <w:r>
        <w:continuationSeparator/>
      </w:r>
    </w:p>
  </w:footnote>
  <w:footnote w:type="continuationNotice" w:id="1">
    <w:p w14:paraId="19C04AE5" w14:textId="77777777" w:rsidR="00924956" w:rsidRDefault="00924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89E" w14:textId="77777777" w:rsidR="00BB123B" w:rsidRDefault="00BB1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527453"/>
      <w:docPartObj>
        <w:docPartGallery w:val="Watermarks"/>
        <w:docPartUnique/>
      </w:docPartObj>
    </w:sdtPr>
    <w:sdtEndPr/>
    <w:sdtContent>
      <w:p w14:paraId="3D2919DE" w14:textId="319FE19F" w:rsidR="00BB123B" w:rsidRDefault="005D77B2">
        <w:pPr>
          <w:pStyle w:val="Header"/>
        </w:pPr>
        <w:r>
          <w:rPr>
            <w:noProof/>
          </w:rPr>
          <w:pict w14:anchorId="486853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091A" w14:textId="77777777" w:rsidR="00BB123B" w:rsidRDefault="00BB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234"/>
    <w:multiLevelType w:val="hybridMultilevel"/>
    <w:tmpl w:val="CC06A30C"/>
    <w:lvl w:ilvl="0" w:tplc="981E3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491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44CD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A1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16C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26C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B4A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760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266289"/>
    <w:multiLevelType w:val="hybridMultilevel"/>
    <w:tmpl w:val="FA041C00"/>
    <w:lvl w:ilvl="0" w:tplc="A950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A1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C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8F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C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23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C10BC1"/>
    <w:multiLevelType w:val="hybridMultilevel"/>
    <w:tmpl w:val="3246F086"/>
    <w:lvl w:ilvl="0" w:tplc="F4A89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407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8C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4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29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87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64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26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091FCB"/>
    <w:multiLevelType w:val="hybridMultilevel"/>
    <w:tmpl w:val="C1682F26"/>
    <w:lvl w:ilvl="0" w:tplc="41886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0C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8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C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8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E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A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0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7A1B67"/>
    <w:multiLevelType w:val="hybridMultilevel"/>
    <w:tmpl w:val="D75217DA"/>
    <w:lvl w:ilvl="0" w:tplc="9008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71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4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A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A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0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8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4E22DA"/>
    <w:multiLevelType w:val="hybridMultilevel"/>
    <w:tmpl w:val="62F6D0E0"/>
    <w:lvl w:ilvl="0" w:tplc="98AED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49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7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AC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49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88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42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26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187136">
    <w:abstractNumId w:val="4"/>
  </w:num>
  <w:num w:numId="2" w16cid:durableId="316493101">
    <w:abstractNumId w:val="3"/>
  </w:num>
  <w:num w:numId="3" w16cid:durableId="1426196146">
    <w:abstractNumId w:val="1"/>
  </w:num>
  <w:num w:numId="4" w16cid:durableId="1669165246">
    <w:abstractNumId w:val="0"/>
  </w:num>
  <w:num w:numId="5" w16cid:durableId="1661041766">
    <w:abstractNumId w:val="5"/>
  </w:num>
  <w:num w:numId="6" w16cid:durableId="52035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DF"/>
    <w:rsid w:val="00052689"/>
    <w:rsid w:val="000B5A43"/>
    <w:rsid w:val="000C7596"/>
    <w:rsid w:val="000F4130"/>
    <w:rsid w:val="001067A4"/>
    <w:rsid w:val="00135106"/>
    <w:rsid w:val="001474EC"/>
    <w:rsid w:val="001550D9"/>
    <w:rsid w:val="001606A1"/>
    <w:rsid w:val="00167951"/>
    <w:rsid w:val="00173A9B"/>
    <w:rsid w:val="00174BF8"/>
    <w:rsid w:val="00190C81"/>
    <w:rsid w:val="001B6F9A"/>
    <w:rsid w:val="001C2761"/>
    <w:rsid w:val="00201440"/>
    <w:rsid w:val="00211944"/>
    <w:rsid w:val="002570C9"/>
    <w:rsid w:val="002760B8"/>
    <w:rsid w:val="00293A76"/>
    <w:rsid w:val="002C21A4"/>
    <w:rsid w:val="00314642"/>
    <w:rsid w:val="00323337"/>
    <w:rsid w:val="00366FF1"/>
    <w:rsid w:val="0037715E"/>
    <w:rsid w:val="00393A3E"/>
    <w:rsid w:val="003B2848"/>
    <w:rsid w:val="003C68ED"/>
    <w:rsid w:val="003D5213"/>
    <w:rsid w:val="003E19C4"/>
    <w:rsid w:val="003F473D"/>
    <w:rsid w:val="003F5238"/>
    <w:rsid w:val="004819E7"/>
    <w:rsid w:val="00491B7D"/>
    <w:rsid w:val="00496D07"/>
    <w:rsid w:val="004E164B"/>
    <w:rsid w:val="00501D3E"/>
    <w:rsid w:val="00512EA7"/>
    <w:rsid w:val="00520E55"/>
    <w:rsid w:val="005318C5"/>
    <w:rsid w:val="00542335"/>
    <w:rsid w:val="00566334"/>
    <w:rsid w:val="005868C1"/>
    <w:rsid w:val="005B6127"/>
    <w:rsid w:val="005D77B2"/>
    <w:rsid w:val="00614A8F"/>
    <w:rsid w:val="00632462"/>
    <w:rsid w:val="00636E64"/>
    <w:rsid w:val="0067172B"/>
    <w:rsid w:val="00681B4D"/>
    <w:rsid w:val="006A3AEC"/>
    <w:rsid w:val="00715884"/>
    <w:rsid w:val="00757E21"/>
    <w:rsid w:val="00773C19"/>
    <w:rsid w:val="00792BD5"/>
    <w:rsid w:val="007C4791"/>
    <w:rsid w:val="00812859"/>
    <w:rsid w:val="008829ED"/>
    <w:rsid w:val="008C4FF9"/>
    <w:rsid w:val="008C6DF1"/>
    <w:rsid w:val="008D683B"/>
    <w:rsid w:val="008F5E87"/>
    <w:rsid w:val="00901A7F"/>
    <w:rsid w:val="00923DF8"/>
    <w:rsid w:val="00924956"/>
    <w:rsid w:val="00956C12"/>
    <w:rsid w:val="009602DF"/>
    <w:rsid w:val="009750B7"/>
    <w:rsid w:val="009B0EAE"/>
    <w:rsid w:val="009F1B05"/>
    <w:rsid w:val="00A47493"/>
    <w:rsid w:val="00A60286"/>
    <w:rsid w:val="00A7292B"/>
    <w:rsid w:val="00A74B8C"/>
    <w:rsid w:val="00AA0D94"/>
    <w:rsid w:val="00AE5285"/>
    <w:rsid w:val="00AF726E"/>
    <w:rsid w:val="00B159F7"/>
    <w:rsid w:val="00B258F5"/>
    <w:rsid w:val="00B56ABC"/>
    <w:rsid w:val="00B8008B"/>
    <w:rsid w:val="00BA732F"/>
    <w:rsid w:val="00BB123B"/>
    <w:rsid w:val="00BF2E46"/>
    <w:rsid w:val="00C177C0"/>
    <w:rsid w:val="00C76487"/>
    <w:rsid w:val="00CA109D"/>
    <w:rsid w:val="00CC693B"/>
    <w:rsid w:val="00CE235B"/>
    <w:rsid w:val="00D1106E"/>
    <w:rsid w:val="00D42CEA"/>
    <w:rsid w:val="00D60C99"/>
    <w:rsid w:val="00DA287A"/>
    <w:rsid w:val="00DA594B"/>
    <w:rsid w:val="00DB0EEA"/>
    <w:rsid w:val="00DC7D38"/>
    <w:rsid w:val="00DF2570"/>
    <w:rsid w:val="00E006D4"/>
    <w:rsid w:val="00E05ACD"/>
    <w:rsid w:val="00E2608A"/>
    <w:rsid w:val="00E30B55"/>
    <w:rsid w:val="00E469C3"/>
    <w:rsid w:val="00E75516"/>
    <w:rsid w:val="00E8138B"/>
    <w:rsid w:val="00EA77B1"/>
    <w:rsid w:val="00F273CE"/>
    <w:rsid w:val="00F445F3"/>
    <w:rsid w:val="00F4677D"/>
    <w:rsid w:val="00FA7138"/>
    <w:rsid w:val="00FB1C8B"/>
    <w:rsid w:val="00FD1428"/>
    <w:rsid w:val="01408FE1"/>
    <w:rsid w:val="01F08AD5"/>
    <w:rsid w:val="1F30E72C"/>
    <w:rsid w:val="2BF641D7"/>
    <w:rsid w:val="3B209034"/>
    <w:rsid w:val="3B645833"/>
    <w:rsid w:val="4B6153A0"/>
    <w:rsid w:val="5DA4F05E"/>
    <w:rsid w:val="5EB705B2"/>
    <w:rsid w:val="6758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1348"/>
  <w15:chartTrackingRefBased/>
  <w15:docId w15:val="{A1533D38-3866-46B8-B701-C0390CE9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2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3B"/>
  </w:style>
  <w:style w:type="paragraph" w:styleId="Footer">
    <w:name w:val="footer"/>
    <w:basedOn w:val="Normal"/>
    <w:link w:val="FooterChar"/>
    <w:uiPriority w:val="99"/>
    <w:unhideWhenUsed/>
    <w:rsid w:val="00BB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3B"/>
  </w:style>
  <w:style w:type="paragraph" w:styleId="NoSpacing">
    <w:name w:val="No Spacing"/>
    <w:uiPriority w:val="1"/>
    <w:qFormat/>
    <w:rsid w:val="00C177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9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B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A6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6028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A73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694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140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790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1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8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0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7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7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x.Brown@dc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youtu.be/Vo3xjicLI-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e8caf-fb10-4398-8fd7-063ba72414d2" xsi:nil="true"/>
    <lcf76f155ced4ddcb4097134ff3c332f xmlns="1e073dd5-50e7-4a56-81ec-d71e1376c9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D9380675CB42AAC039A3E3653265" ma:contentTypeVersion="14" ma:contentTypeDescription="Create a new document." ma:contentTypeScope="" ma:versionID="61ca5047fd3cf653b23f3393c579ac89">
  <xsd:schema xmlns:xsd="http://www.w3.org/2001/XMLSchema" xmlns:xs="http://www.w3.org/2001/XMLSchema" xmlns:p="http://schemas.microsoft.com/office/2006/metadata/properties" xmlns:ns2="1e073dd5-50e7-4a56-81ec-d71e1376c9a5" xmlns:ns3="3eae8caf-fb10-4398-8fd7-063ba72414d2" targetNamespace="http://schemas.microsoft.com/office/2006/metadata/properties" ma:root="true" ma:fieldsID="8baa24466896ed3a95299562c82cff49" ns2:_="" ns3:_="">
    <xsd:import namespace="1e073dd5-50e7-4a56-81ec-d71e1376c9a5"/>
    <xsd:import namespace="3eae8caf-fb10-4398-8fd7-063ba7241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73dd5-50e7-4a56-81ec-d71e1376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caf-fb10-4398-8fd7-063ba724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face6c-c0fa-44f2-b277-afba3ff7dc41}" ma:internalName="TaxCatchAll" ma:showField="CatchAllData" ma:web="3eae8caf-fb10-4398-8fd7-063ba724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F1AF2-E314-4D59-9029-4299D1982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695AD-795D-4895-B02B-E085B7F3F989}">
  <ds:schemaRefs>
    <ds:schemaRef ds:uri="http://schemas.microsoft.com/office/2006/metadata/properties"/>
    <ds:schemaRef ds:uri="http://schemas.microsoft.com/office/infopath/2007/PartnerControls"/>
    <ds:schemaRef ds:uri="3eae8caf-fb10-4398-8fd7-063ba72414d2"/>
    <ds:schemaRef ds:uri="1e073dd5-50e7-4a56-81ec-d71e1376c9a5"/>
  </ds:schemaRefs>
</ds:datastoreItem>
</file>

<file path=customXml/itemProps3.xml><?xml version="1.0" encoding="utf-8"?>
<ds:datastoreItem xmlns:ds="http://schemas.openxmlformats.org/officeDocument/2006/customXml" ds:itemID="{60244D49-2BFB-4FD8-9BF7-1D371573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73dd5-50e7-4a56-81ec-d71e1376c9a5"/>
    <ds:schemaRef ds:uri="3eae8caf-fb10-4398-8fd7-063ba724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Ashley (EOM)</dc:creator>
  <cp:keywords/>
  <dc:description/>
  <cp:lastModifiedBy>Eichenbaum, Debra (EOM)</cp:lastModifiedBy>
  <cp:revision>3</cp:revision>
  <dcterms:created xsi:type="dcterms:W3CDTF">2022-12-12T19:16:00Z</dcterms:created>
  <dcterms:modified xsi:type="dcterms:W3CDTF">2022-12-12T19:17:00Z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0x010100796DD9380675CB42AAC039A3E3653265</vt:lpwstr>
  </property>
  <property fmtid="{D5CDD505-2E9C-101B-9397-08002B2CF9AE}" pid="3" name="MediaServiceImageTags">
    <vt:lpwstr/>
  </property>
  <property fmtid="{D5CDD505-2E9C-101B-9397-08002B2CF9AE}" pid="4" name="GrammarlyDocumentId">
    <vt:lpwstr>399e58241d893e1a784a9d2a891b98612a64155adce2a39fb8ee18a13cb40993</vt:lpwstr>
  </property>
</Properties>
</file>