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DD31" w14:textId="77777777" w:rsidR="009F64B5" w:rsidRDefault="00336B6C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D7BBA5A" wp14:editId="2EA8DFC5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CF6C41" w14:textId="77777777" w:rsidR="009F64B5" w:rsidRDefault="009F64B5">
      <w:pPr>
        <w:pStyle w:val="BodyA"/>
        <w:jc w:val="center"/>
      </w:pPr>
    </w:p>
    <w:p w14:paraId="3478D015" w14:textId="77777777" w:rsidR="009F64B5" w:rsidRDefault="009F64B5">
      <w:pPr>
        <w:pStyle w:val="BodyA"/>
        <w:jc w:val="center"/>
      </w:pPr>
    </w:p>
    <w:p w14:paraId="19D380A3" w14:textId="77777777" w:rsidR="009F64B5" w:rsidRDefault="009F64B5">
      <w:pPr>
        <w:pStyle w:val="BodyA"/>
        <w:jc w:val="center"/>
      </w:pPr>
    </w:p>
    <w:p w14:paraId="61FA99DF" w14:textId="77777777" w:rsidR="009F64B5" w:rsidRPr="00336B6C" w:rsidRDefault="00336B6C">
      <w:pPr>
        <w:pStyle w:val="BodyA"/>
        <w:jc w:val="center"/>
        <w:rPr>
          <w:b/>
          <w:bCs/>
          <w:lang w:val="en-US"/>
        </w:rPr>
      </w:pPr>
      <w:r w:rsidRPr="00336B6C">
        <w:rPr>
          <w:b/>
          <w:bCs/>
          <w:lang w:val="en-US"/>
        </w:rPr>
        <w:t>Juvenile Justice Advisory Group (JJAG)</w:t>
      </w:r>
    </w:p>
    <w:p w14:paraId="65EDE3BD" w14:textId="77777777" w:rsidR="009F64B5" w:rsidRDefault="00336B6C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7246C0CB" w14:textId="77777777" w:rsidR="009F64B5" w:rsidRDefault="00336B6C">
      <w:pPr>
        <w:pStyle w:val="BodyA"/>
        <w:jc w:val="center"/>
        <w:rPr>
          <w:lang w:val="en-US"/>
        </w:rPr>
      </w:pPr>
      <w:r>
        <w:rPr>
          <w:lang w:val="en-US"/>
        </w:rPr>
        <w:t>Tuesday, January 9, 2023</w:t>
      </w:r>
    </w:p>
    <w:p w14:paraId="1F5F249C" w14:textId="77777777" w:rsidR="009F64B5" w:rsidRDefault="00336B6C">
      <w:pPr>
        <w:pStyle w:val="BodyA"/>
        <w:jc w:val="center"/>
        <w:rPr>
          <w:lang w:val="en-US"/>
        </w:rPr>
      </w:pPr>
      <w:r w:rsidRPr="00336B6C">
        <w:rPr>
          <w:lang w:val="en-US"/>
        </w:rPr>
        <w:t>4:</w:t>
      </w:r>
      <w:r>
        <w:rPr>
          <w:lang w:val="en-US"/>
        </w:rPr>
        <w:t>30</w:t>
      </w:r>
      <w:r w:rsidRPr="00336B6C">
        <w:rPr>
          <w:lang w:val="en-US"/>
        </w:rPr>
        <w:t>pm</w:t>
      </w:r>
      <w:r>
        <w:rPr>
          <w:lang w:val="en-US"/>
        </w:rPr>
        <w:t xml:space="preserve"> </w:t>
      </w:r>
      <w:r w:rsidRPr="00336B6C">
        <w:rPr>
          <w:lang w:val="en-US"/>
        </w:rPr>
        <w:t xml:space="preserve">- </w:t>
      </w:r>
      <w:r>
        <w:rPr>
          <w:lang w:val="en-US"/>
        </w:rPr>
        <w:t>6</w:t>
      </w:r>
      <w:r w:rsidRPr="00336B6C">
        <w:rPr>
          <w:lang w:val="en-US"/>
        </w:rPr>
        <w:t>:00pm</w:t>
      </w:r>
    </w:p>
    <w:p w14:paraId="2E1735BB" w14:textId="77777777" w:rsidR="00336B6C" w:rsidRDefault="00336B6C">
      <w:pPr>
        <w:pStyle w:val="BodyA"/>
        <w:jc w:val="center"/>
        <w:rPr>
          <w:lang w:val="en-US"/>
        </w:rPr>
      </w:pPr>
    </w:p>
    <w:p w14:paraId="7F8C3EE2" w14:textId="00232778" w:rsidR="00336B6C" w:rsidRPr="00336B6C" w:rsidRDefault="00336B6C">
      <w:pPr>
        <w:pStyle w:val="BodyA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Meeting</w:t>
      </w:r>
      <w:r w:rsidRPr="00336B6C">
        <w:rPr>
          <w:i/>
          <w:iCs/>
          <w:sz w:val="20"/>
          <w:szCs w:val="20"/>
          <w:lang w:val="en-US"/>
        </w:rPr>
        <w:t xml:space="preserve"> Location: 441 4</w:t>
      </w:r>
      <w:r w:rsidRPr="00336B6C">
        <w:rPr>
          <w:i/>
          <w:iCs/>
          <w:sz w:val="20"/>
          <w:szCs w:val="20"/>
          <w:vertAlign w:val="superscript"/>
          <w:lang w:val="en-US"/>
        </w:rPr>
        <w:t>th</w:t>
      </w:r>
      <w:r w:rsidRPr="00336B6C">
        <w:rPr>
          <w:i/>
          <w:iCs/>
          <w:sz w:val="20"/>
          <w:szCs w:val="20"/>
          <w:lang w:val="en-US"/>
        </w:rPr>
        <w:t xml:space="preserve"> Street, NW (Conference Room 1117)</w:t>
      </w:r>
    </w:p>
    <w:p w14:paraId="7C437BA0" w14:textId="12F5C292" w:rsidR="00336B6C" w:rsidRPr="00336B6C" w:rsidRDefault="00336B6C">
      <w:pPr>
        <w:pStyle w:val="BodyA"/>
        <w:jc w:val="center"/>
        <w:rPr>
          <w:i/>
          <w:iCs/>
          <w:sz w:val="20"/>
          <w:szCs w:val="20"/>
          <w:lang w:val="en-US"/>
        </w:rPr>
      </w:pPr>
      <w:r w:rsidRPr="00336B6C">
        <w:rPr>
          <w:i/>
          <w:iCs/>
          <w:sz w:val="20"/>
          <w:szCs w:val="20"/>
          <w:lang w:val="en-US"/>
        </w:rPr>
        <w:t xml:space="preserve">Virtual Option: </w:t>
      </w:r>
      <w:hyperlink r:id="rId8" w:history="1">
        <w:r w:rsidRPr="00336B6C">
          <w:rPr>
            <w:rStyle w:val="Hyperlink"/>
            <w:i/>
            <w:iCs/>
            <w:sz w:val="20"/>
            <w:szCs w:val="20"/>
            <w:lang w:val="en-US"/>
          </w:rPr>
          <w:t>https://dcnet.webex.com/dcnet/j.php?MTID=m20f10a840ab2ddf9363dbcad46eb256f</w:t>
        </w:r>
      </w:hyperlink>
    </w:p>
    <w:p w14:paraId="0D5BCC42" w14:textId="77777777" w:rsidR="009F64B5" w:rsidRDefault="009F64B5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638" w:type="dxa"/>
        <w:tblInd w:w="-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030"/>
        <w:gridCol w:w="1088"/>
      </w:tblGrid>
      <w:tr w:rsidR="009F64B5" w14:paraId="338776BF" w14:textId="77777777" w:rsidTr="00336B6C">
        <w:trPr>
          <w:trHeight w:val="49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A55E" w14:textId="77777777" w:rsidR="009F64B5" w:rsidRPr="00336B6C" w:rsidRDefault="00336B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36B6C">
              <w:rPr>
                <w:rFonts w:cs="Arial"/>
                <w:lang w:val="en-US"/>
              </w:rPr>
              <w:t>Welcome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D320" w14:textId="77777777" w:rsidR="009F64B5" w:rsidRPr="00336B6C" w:rsidRDefault="00336B6C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336B6C">
              <w:rPr>
                <w:rFonts w:cs="Arial"/>
                <w:lang w:val="en-US"/>
              </w:rPr>
              <w:t xml:space="preserve">Welcome, Introductions and Check-In </w:t>
            </w:r>
            <w:r w:rsidRPr="00336B6C">
              <w:rPr>
                <w:rFonts w:cs="Arial"/>
                <w:i/>
                <w:iCs/>
                <w:lang w:val="en-US"/>
              </w:rPr>
              <w:t>(Laura Furr, Chair)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5382" w14:textId="77777777" w:rsidR="009F64B5" w:rsidRPr="00336B6C" w:rsidRDefault="00336B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36B6C">
              <w:rPr>
                <w:rFonts w:cs="Arial"/>
                <w:lang w:val="en-US"/>
              </w:rPr>
              <w:t>10 mins</w:t>
            </w:r>
          </w:p>
        </w:tc>
      </w:tr>
      <w:tr w:rsidR="009F64B5" w14:paraId="7DA4922A" w14:textId="77777777" w:rsidTr="00336B6C">
        <w:trPr>
          <w:trHeight w:val="7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5307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24FD" w14:textId="77777777" w:rsidR="009F64B5" w:rsidRPr="00336B6C" w:rsidRDefault="00336B6C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 w:rsidRPr="00336B6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Melissa Milchman, JJ Specialist</w:t>
            </w: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5498B1AF" w14:textId="77777777" w:rsidR="009F64B5" w:rsidRPr="00336B6C" w:rsidRDefault="00336B6C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MOTA recap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7420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mins</w:t>
            </w:r>
          </w:p>
        </w:tc>
      </w:tr>
      <w:tr w:rsidR="009F64B5" w14:paraId="4DFA7EB1" w14:textId="77777777" w:rsidTr="00336B6C">
        <w:trPr>
          <w:trHeight w:val="97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4B59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JJDPA </w:t>
            </w: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Reauthorization Update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5E89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on Reauthorization Advocacy and Status of Juvenile Justice and Delinquency Prevention Act (Lisette Burton, JJAG Secretary and Act4JJ Co-Chair)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995E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9F64B5" w14:paraId="3EB60141" w14:textId="77777777" w:rsidTr="00336B6C">
        <w:trPr>
          <w:trHeight w:val="7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571E" w14:textId="77777777" w:rsidR="00336B6C" w:rsidRDefault="00336B6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Debrief and Call </w:t>
            </w:r>
            <w:proofErr w:type="gramStart"/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</w:t>
            </w:r>
            <w:proofErr w:type="gramEnd"/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DDB3A73" w14:textId="00D5C95B" w:rsidR="009F64B5" w:rsidRPr="00336B6C" w:rsidRDefault="00336B6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Collaboration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01B3" w14:textId="77777777" w:rsidR="009F64B5" w:rsidRPr="00336B6C" w:rsidRDefault="00336B6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</w:rPr>
              <w:t>DC Doors Needs and Support Debrief and Opportunities for Collaboration (</w:t>
            </w:r>
            <w:r w:rsidRPr="00336B6C">
              <w:rPr>
                <w:rFonts w:ascii="Arial" w:hAnsi="Arial" w:cs="Arial"/>
                <w:i/>
                <w:iCs/>
                <w:sz w:val="22"/>
                <w:szCs w:val="22"/>
              </w:rPr>
              <w:t>Mylan Barnes, JJAG Co-Chair)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2B82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9F64B5" w14:paraId="3C93C8B9" w14:textId="77777777" w:rsidTr="00336B6C">
        <w:trPr>
          <w:trHeight w:val="7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EB29" w14:textId="77777777" w:rsidR="009F64B5" w:rsidRPr="00336B6C" w:rsidRDefault="00336B6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CJCC New Resource Update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67DA" w14:textId="77777777" w:rsidR="009F64B5" w:rsidRPr="00336B6C" w:rsidRDefault="00336B6C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</w:rPr>
              <w:t>Presentation of New Dashboard Resource from CJCC (</w:t>
            </w:r>
            <w:r w:rsidRPr="00336B6C">
              <w:rPr>
                <w:rFonts w:ascii="Arial" w:hAnsi="Arial" w:cs="Arial"/>
                <w:i/>
                <w:iCs/>
                <w:sz w:val="22"/>
                <w:szCs w:val="22"/>
              </w:rPr>
              <w:t>Kristy Love, CJCC</w:t>
            </w:r>
            <w:r w:rsidRPr="00336B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D582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9F64B5" w14:paraId="7431865D" w14:textId="77777777" w:rsidTr="00336B6C">
        <w:trPr>
          <w:trHeight w:val="145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3BA6" w14:textId="77777777" w:rsidR="009F64B5" w:rsidRPr="00336B6C" w:rsidRDefault="00336B6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Grantee Update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0BFF" w14:textId="77777777" w:rsidR="009F64B5" w:rsidRPr="00336B6C" w:rsidRDefault="00336B6C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</w:rPr>
              <w:t>Update on Activities, Impact and Observations from Title II Grantee: MCIP</w:t>
            </w:r>
          </w:p>
          <w:p w14:paraId="7C8A146B" w14:textId="77777777" w:rsidR="009F64B5" w:rsidRPr="00336B6C" w:rsidRDefault="00336B6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14:paraId="583E4475" w14:textId="77777777" w:rsidR="009F64B5" w:rsidRPr="00336B6C" w:rsidRDefault="00336B6C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sz w:val="22"/>
                <w:szCs w:val="22"/>
              </w:rPr>
              <w:t>Questions and discussion of opportunities to address highlighted challenges observed among served youth and community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1272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mins</w:t>
            </w:r>
          </w:p>
        </w:tc>
      </w:tr>
      <w:tr w:rsidR="009F64B5" w14:paraId="3B5B173B" w14:textId="77777777" w:rsidTr="00336B6C">
        <w:trPr>
          <w:trHeight w:val="97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5E0C" w14:textId="77777777" w:rsidR="00336B6C" w:rsidRDefault="00336B6C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Updates and </w:t>
            </w:r>
          </w:p>
          <w:p w14:paraId="2AFC8DA8" w14:textId="170F1A01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Announcements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20DA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1539" w14:textId="77777777" w:rsidR="009F64B5" w:rsidRPr="00336B6C" w:rsidRDefault="00336B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36B6C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9F64B5" w14:paraId="6BF20547" w14:textId="77777777" w:rsidTr="00336B6C">
        <w:trPr>
          <w:trHeight w:val="51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FF16" w14:textId="77777777" w:rsidR="009F64B5" w:rsidRPr="00336B6C" w:rsidRDefault="00336B6C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336B6C">
              <w:rPr>
                <w:rFonts w:cs="Arial"/>
                <w:lang w:val="en-US"/>
              </w:rPr>
              <w:t>Adjourn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C1DD" w14:textId="77777777" w:rsidR="009F64B5" w:rsidRPr="00336B6C" w:rsidRDefault="009F64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1114" w14:textId="77777777" w:rsidR="009F64B5" w:rsidRPr="00336B6C" w:rsidRDefault="009F64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23FF6" w14:textId="77777777" w:rsidR="00336B6C" w:rsidRPr="00EA32C7" w:rsidRDefault="00336B6C" w:rsidP="00336B6C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C3795F">
        <w:rPr>
          <w:rStyle w:val="xcontentpasted0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9" w:tgtFrame="_blank" w:history="1">
        <w:r w:rsidRPr="00C3795F">
          <w:rPr>
            <w:rStyle w:val="Hyperlink"/>
            <w:rFonts w:ascii="Arial" w:hAnsi="Arial" w:cs="Arial"/>
            <w:i/>
            <w:iCs/>
            <w:color w:val="000000"/>
            <w:sz w:val="20"/>
            <w:szCs w:val="20"/>
            <w:bdr w:val="none" w:sz="0" w:space="0" w:color="auto" w:frame="1"/>
          </w:rPr>
          <w:t>opengovoffice@dc.gov</w:t>
        </w:r>
      </w:hyperlink>
      <w:r w:rsidRPr="00C3795F">
        <w:rPr>
          <w:rStyle w:val="xcontentpasted0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Pr="00C3795F">
        <w:rPr>
          <w:rStyle w:val="xcontentpasted0"/>
          <w:rFonts w:ascii="Arial" w:hAnsi="Arial" w:cs="Arial"/>
          <w:color w:val="000000"/>
          <w:sz w:val="20"/>
          <w:szCs w:val="20"/>
        </w:rPr>
        <w:t>  </w:t>
      </w:r>
    </w:p>
    <w:p w14:paraId="3EC16CE7" w14:textId="77777777" w:rsidR="009F64B5" w:rsidRDefault="009F64B5">
      <w:pPr>
        <w:pStyle w:val="Default"/>
        <w:widowControl w:val="0"/>
        <w:spacing w:before="0" w:line="240" w:lineRule="auto"/>
        <w:ind w:left="1190" w:hanging="1190"/>
      </w:pPr>
    </w:p>
    <w:sectPr w:rsidR="009F64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A572" w14:textId="77777777" w:rsidR="00336B6C" w:rsidRDefault="00336B6C">
      <w:r>
        <w:separator/>
      </w:r>
    </w:p>
  </w:endnote>
  <w:endnote w:type="continuationSeparator" w:id="0">
    <w:p w14:paraId="1D456B9C" w14:textId="77777777" w:rsidR="00336B6C" w:rsidRDefault="003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0AC" w14:textId="77777777" w:rsidR="009F64B5" w:rsidRDefault="009F64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E03B" w14:textId="77777777" w:rsidR="00336B6C" w:rsidRDefault="00336B6C">
      <w:r>
        <w:separator/>
      </w:r>
    </w:p>
  </w:footnote>
  <w:footnote w:type="continuationSeparator" w:id="0">
    <w:p w14:paraId="53E6D772" w14:textId="77777777" w:rsidR="00336B6C" w:rsidRDefault="0033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C876" w14:textId="77777777" w:rsidR="009F64B5" w:rsidRDefault="009F64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142"/>
    <w:multiLevelType w:val="hybridMultilevel"/>
    <w:tmpl w:val="EC004AAA"/>
    <w:lvl w:ilvl="0" w:tplc="CF4C176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4844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A663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8E92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C2222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EE1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A73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23E1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DB3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B150D07"/>
    <w:multiLevelType w:val="hybridMultilevel"/>
    <w:tmpl w:val="14242B26"/>
    <w:lvl w:ilvl="0" w:tplc="CCC2C1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CD2F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E9D4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A0981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0622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A29E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D6B69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CA4B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894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470440">
    <w:abstractNumId w:val="0"/>
  </w:num>
  <w:num w:numId="2" w16cid:durableId="122390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B5"/>
    <w:rsid w:val="00336B6C"/>
    <w:rsid w:val="009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804D"/>
  <w15:docId w15:val="{D3382D09-A2BB-4B53-B38D-6AD40263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36B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336B6C"/>
  </w:style>
  <w:style w:type="character" w:styleId="UnresolvedMention">
    <w:name w:val="Unresolved Mention"/>
    <w:basedOn w:val="DefaultParagraphFont"/>
    <w:uiPriority w:val="99"/>
    <w:semiHidden/>
    <w:unhideWhenUsed/>
    <w:rsid w:val="0033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20f10a840ab2ddf9363dbcad46eb25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4</DocSecurity>
  <Lines>11</Lines>
  <Paragraphs>3</Paragraphs>
  <ScaleCrop>false</ScaleCrop>
  <Company>DC Government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2024-01-04T17:59:00Z</dcterms:created>
  <dcterms:modified xsi:type="dcterms:W3CDTF">2024-01-04T17:59:00Z</dcterms:modified>
</cp:coreProperties>
</file>