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27261E33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>Call: 1-408-418-9388</w:t>
      </w:r>
    </w:p>
    <w:p w14:paraId="537F9704" w14:textId="0F7F7131" w:rsidR="00092D0C" w:rsidRPr="008575D3" w:rsidRDefault="006E4990" w:rsidP="006E4990">
      <w:pPr>
        <w:jc w:val="center"/>
        <w:rPr>
          <w:rFonts w:ascii="Times New Roman" w:hAnsi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>Access code: 126 403 2994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69546A5A" w:rsidR="00092D0C" w:rsidRPr="00794F02" w:rsidRDefault="00724C5A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June 9</w:t>
      </w:r>
      <w:r w:rsidR="00F11678">
        <w:rPr>
          <w:rFonts w:ascii="Times New Roman" w:hAnsi="Times New Roman"/>
          <w:b/>
        </w:rPr>
        <w:t>, 20</w:t>
      </w:r>
      <w:r w:rsidR="00121A9E">
        <w:rPr>
          <w:rFonts w:ascii="Times New Roman" w:hAnsi="Times New Roman"/>
          <w:b/>
        </w:rPr>
        <w:t>20</w:t>
      </w:r>
    </w:p>
    <w:p w14:paraId="1E8D0D32" w14:textId="76ABFEBE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4BBF9F7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</w:t>
      </w:r>
      <w:r w:rsidR="003065FB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14F8040F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73908609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62360A6F" w:rsidR="00092D0C" w:rsidRPr="003B0013" w:rsidRDefault="00230E3D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474A89C">
                <wp:simplePos x="0" y="0"/>
                <wp:positionH relativeFrom="margin">
                  <wp:posOffset>4191000</wp:posOffset>
                </wp:positionH>
                <wp:positionV relativeFrom="paragraph">
                  <wp:posOffset>126365</wp:posOffset>
                </wp:positionV>
                <wp:extent cx="1951355" cy="1282700"/>
                <wp:effectExtent l="0" t="0" r="1079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282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A8F0" w14:textId="0277500F" w:rsidR="00920FB4" w:rsidRPr="007D11FC" w:rsidRDefault="00920FB4" w:rsidP="00920FB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81670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6A0F2C32" w14:textId="5528AC38" w:rsidR="00816706" w:rsidRDefault="00724C5A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="00346DA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14</w:t>
                            </w:r>
                            <w:r w:rsidR="00346DA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01996AB5" w14:textId="21FE7075" w:rsidR="00121A9E" w:rsidRDefault="00724C5A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14:paraId="316137B9" w14:textId="6F0EF87A" w:rsidR="00C17FAE" w:rsidRDefault="00724C5A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C17F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="00C17F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722AD51F" w14:textId="77777777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546106D" w14:textId="313D2194" w:rsidR="00532F9E" w:rsidRPr="00EB5610" w:rsidRDefault="00121A9E" w:rsidP="00532F9E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REEA</w:t>
                            </w:r>
                          </w:p>
                          <w:p w14:paraId="5F65F3C7" w14:textId="6675E39F" w:rsidR="00532F9E" w:rsidRDefault="00121A9E" w:rsidP="00532F9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6/11</w:t>
                            </w:r>
                            <w:r w:rsidR="00532F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/2020-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6/15</w:t>
                            </w:r>
                            <w:r w:rsidR="00532F9E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532F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532F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Atlanta</w:t>
                            </w:r>
                            <w:r w:rsidR="00532F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GA</w:t>
                            </w:r>
                          </w:p>
                          <w:p w14:paraId="53AA27D2" w14:textId="41C6940E" w:rsidR="004F5250" w:rsidRDefault="004F5250" w:rsidP="00532F9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Cancelled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725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pt;margin-top:9.95pt;width:153.65pt;height:10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" fillcolor="#c5e0b3">
                <v:textbox>
                  <w:txbxContent>
                    <w:p w14:paraId="3A5AA8F0" w14:textId="0277500F" w:rsidR="00920FB4" w:rsidRPr="007D11FC" w:rsidRDefault="00920FB4" w:rsidP="00920FB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816706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6A0F2C32" w14:textId="5528AC38" w:rsidR="00816706" w:rsidRDefault="00724C5A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</w:t>
                      </w:r>
                      <w:r w:rsidR="00346DA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14</w:t>
                      </w:r>
                      <w:r w:rsidR="00346DA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01996AB5" w14:textId="21FE7075" w:rsidR="00121A9E" w:rsidRDefault="00724C5A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14:paraId="316137B9" w14:textId="6F0EF87A" w:rsidR="00C17FAE" w:rsidRDefault="00724C5A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C17F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="00C17F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722AD51F" w14:textId="77777777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6546106D" w14:textId="313D2194" w:rsidR="00532F9E" w:rsidRPr="00EB5610" w:rsidRDefault="00121A9E" w:rsidP="00532F9E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REEA</w:t>
                      </w:r>
                    </w:p>
                    <w:p w14:paraId="5F65F3C7" w14:textId="6675E39F" w:rsidR="00532F9E" w:rsidRDefault="00121A9E" w:rsidP="00532F9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6/11</w:t>
                      </w:r>
                      <w:r w:rsidR="00532F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/2020-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6/15</w:t>
                      </w:r>
                      <w:r w:rsidR="00532F9E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532F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20</w:t>
                      </w:r>
                      <w:r w:rsidR="00532F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Atlanta</w:t>
                      </w:r>
                      <w:r w:rsidR="00532F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GA</w:t>
                      </w:r>
                    </w:p>
                    <w:p w14:paraId="53AA27D2" w14:textId="41C6940E" w:rsidR="004F5250" w:rsidRDefault="004F5250" w:rsidP="00532F9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Cancelled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724C5A" w:rsidRPr="00724C5A">
        <w:rPr>
          <w:rFonts w:ascii="Times New Roman" w:hAnsi="Times New Roman"/>
          <w:sz w:val="22"/>
          <w:szCs w:val="22"/>
        </w:rPr>
        <w:t>May 12</w:t>
      </w:r>
      <w:r w:rsidR="004E5299">
        <w:rPr>
          <w:rFonts w:ascii="Times New Roman" w:hAnsi="Times New Roman"/>
          <w:sz w:val="22"/>
          <w:szCs w:val="22"/>
        </w:rPr>
        <w:t>, 2020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5D1233E9" w:rsidR="00092D0C" w:rsidRPr="005C5B10" w:rsidRDefault="0042421F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</w:t>
      </w:r>
      <w:r w:rsidR="00686019">
        <w:rPr>
          <w:rFonts w:ascii="Times New Roman" w:hAnsi="Times New Roman"/>
          <w:sz w:val="22"/>
          <w:szCs w:val="22"/>
        </w:rPr>
        <w:t>Recommendations</w:t>
      </w:r>
    </w:p>
    <w:p w14:paraId="502E5EDD" w14:textId="52DB3419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 xml:space="preserve">Education </w:t>
      </w:r>
      <w:r w:rsidR="0042421F">
        <w:rPr>
          <w:rFonts w:ascii="Times New Roman" w:hAnsi="Times New Roman"/>
          <w:sz w:val="22"/>
          <w:szCs w:val="22"/>
        </w:rPr>
        <w:t xml:space="preserve">Committee </w:t>
      </w:r>
      <w:r w:rsidR="00686019">
        <w:rPr>
          <w:rFonts w:ascii="Times New Roman" w:hAnsi="Times New Roman"/>
          <w:sz w:val="22"/>
          <w:szCs w:val="22"/>
        </w:rPr>
        <w:t>Recommendations</w:t>
      </w:r>
    </w:p>
    <w:p w14:paraId="1DFA25D8" w14:textId="77777777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Budget Report</w:t>
      </w:r>
    </w:p>
    <w:p w14:paraId="7FA86EBC" w14:textId="77777777" w:rsidR="00092D0C" w:rsidRPr="003B0013" w:rsidRDefault="00092D0C" w:rsidP="00A17D6C">
      <w:pPr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0A00762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DAE5879" w14:textId="5C153BA8" w:rsidR="005D2AD0" w:rsidRDefault="00071127" w:rsidP="0081670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7AC0B865" w14:textId="2CC1444E" w:rsidR="00F746A6" w:rsidRPr="00E344B3" w:rsidRDefault="009A03EF" w:rsidP="00E344B3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Real Estate Budget Testimony Hearing Update</w:t>
      </w:r>
      <w:bookmarkStart w:id="0" w:name="_GoBack"/>
      <w:bookmarkEnd w:id="0"/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7B45EB5E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4F5250">
        <w:rPr>
          <w:rFonts w:ascii="Times New Roman" w:hAnsi="Times New Roman"/>
          <w:sz w:val="20"/>
          <w:szCs w:val="20"/>
        </w:rPr>
        <w:t>Ju</w:t>
      </w:r>
      <w:r w:rsidR="00724C5A">
        <w:rPr>
          <w:rFonts w:ascii="Times New Roman" w:hAnsi="Times New Roman"/>
          <w:sz w:val="20"/>
          <w:szCs w:val="20"/>
        </w:rPr>
        <w:t>ly 14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52A5"/>
    <w:rsid w:val="00071127"/>
    <w:rsid w:val="000778F0"/>
    <w:rsid w:val="00092D0C"/>
    <w:rsid w:val="00095898"/>
    <w:rsid w:val="000A3244"/>
    <w:rsid w:val="000D077F"/>
    <w:rsid w:val="000E4E40"/>
    <w:rsid w:val="00113E74"/>
    <w:rsid w:val="00121A9E"/>
    <w:rsid w:val="001456E9"/>
    <w:rsid w:val="00181156"/>
    <w:rsid w:val="00190452"/>
    <w:rsid w:val="00194AC2"/>
    <w:rsid w:val="00195CC6"/>
    <w:rsid w:val="001C239D"/>
    <w:rsid w:val="001D7EB0"/>
    <w:rsid w:val="002176B5"/>
    <w:rsid w:val="002202F8"/>
    <w:rsid w:val="00230E3D"/>
    <w:rsid w:val="00247FAD"/>
    <w:rsid w:val="00265CB4"/>
    <w:rsid w:val="00282A62"/>
    <w:rsid w:val="002A466F"/>
    <w:rsid w:val="002B23C8"/>
    <w:rsid w:val="002C7929"/>
    <w:rsid w:val="002E1F6E"/>
    <w:rsid w:val="002F7797"/>
    <w:rsid w:val="003065FB"/>
    <w:rsid w:val="003359D0"/>
    <w:rsid w:val="00346DA6"/>
    <w:rsid w:val="00370936"/>
    <w:rsid w:val="003936A8"/>
    <w:rsid w:val="003B0D7F"/>
    <w:rsid w:val="003F1291"/>
    <w:rsid w:val="003F6EE8"/>
    <w:rsid w:val="00406E2B"/>
    <w:rsid w:val="0041405F"/>
    <w:rsid w:val="004153D6"/>
    <w:rsid w:val="0042209B"/>
    <w:rsid w:val="0042421F"/>
    <w:rsid w:val="00497B28"/>
    <w:rsid w:val="004A55E0"/>
    <w:rsid w:val="004C0FC9"/>
    <w:rsid w:val="004D66E7"/>
    <w:rsid w:val="004E5299"/>
    <w:rsid w:val="004F07CF"/>
    <w:rsid w:val="004F5250"/>
    <w:rsid w:val="0050372B"/>
    <w:rsid w:val="00524D1A"/>
    <w:rsid w:val="00532F9E"/>
    <w:rsid w:val="00542C84"/>
    <w:rsid w:val="00550588"/>
    <w:rsid w:val="005646CB"/>
    <w:rsid w:val="0057401D"/>
    <w:rsid w:val="00586C4D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A12D0"/>
    <w:rsid w:val="006C0947"/>
    <w:rsid w:val="006E015A"/>
    <w:rsid w:val="006E4990"/>
    <w:rsid w:val="007154E2"/>
    <w:rsid w:val="00724C5A"/>
    <w:rsid w:val="00730667"/>
    <w:rsid w:val="0074198F"/>
    <w:rsid w:val="00757DB6"/>
    <w:rsid w:val="007676A5"/>
    <w:rsid w:val="007A1188"/>
    <w:rsid w:val="007A29DA"/>
    <w:rsid w:val="00816706"/>
    <w:rsid w:val="008251D5"/>
    <w:rsid w:val="00827362"/>
    <w:rsid w:val="00834E48"/>
    <w:rsid w:val="008428D1"/>
    <w:rsid w:val="0085291F"/>
    <w:rsid w:val="00856E60"/>
    <w:rsid w:val="00864487"/>
    <w:rsid w:val="008A1BD9"/>
    <w:rsid w:val="008B2620"/>
    <w:rsid w:val="008C4C3C"/>
    <w:rsid w:val="008E204A"/>
    <w:rsid w:val="008E6629"/>
    <w:rsid w:val="00920FB4"/>
    <w:rsid w:val="00921C8F"/>
    <w:rsid w:val="009375FA"/>
    <w:rsid w:val="00972603"/>
    <w:rsid w:val="0097433D"/>
    <w:rsid w:val="00980EEA"/>
    <w:rsid w:val="009A03EF"/>
    <w:rsid w:val="009B29BC"/>
    <w:rsid w:val="009B5E1A"/>
    <w:rsid w:val="009C07EF"/>
    <w:rsid w:val="009D1854"/>
    <w:rsid w:val="009D4546"/>
    <w:rsid w:val="009D5739"/>
    <w:rsid w:val="00A03319"/>
    <w:rsid w:val="00A11537"/>
    <w:rsid w:val="00A17D6C"/>
    <w:rsid w:val="00A673EE"/>
    <w:rsid w:val="00AD03C4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5C76"/>
    <w:rsid w:val="00CA6C75"/>
    <w:rsid w:val="00CB1974"/>
    <w:rsid w:val="00CF311E"/>
    <w:rsid w:val="00D1614E"/>
    <w:rsid w:val="00D23383"/>
    <w:rsid w:val="00D313E4"/>
    <w:rsid w:val="00D92882"/>
    <w:rsid w:val="00D943EB"/>
    <w:rsid w:val="00DF34D5"/>
    <w:rsid w:val="00DF76C9"/>
    <w:rsid w:val="00E13200"/>
    <w:rsid w:val="00E274A1"/>
    <w:rsid w:val="00E344B3"/>
    <w:rsid w:val="00E4469E"/>
    <w:rsid w:val="00E52486"/>
    <w:rsid w:val="00E820A2"/>
    <w:rsid w:val="00E91A2C"/>
    <w:rsid w:val="00EB7BFB"/>
    <w:rsid w:val="00F11678"/>
    <w:rsid w:val="00F41DFA"/>
    <w:rsid w:val="00F47BBD"/>
    <w:rsid w:val="00F62D73"/>
    <w:rsid w:val="00F746A6"/>
    <w:rsid w:val="00FA37C6"/>
    <w:rsid w:val="00FB2311"/>
    <w:rsid w:val="00FC5460"/>
    <w:rsid w:val="00FC7F66"/>
    <w:rsid w:val="00FD0FB3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A3C2-8F8A-4472-B22F-AF01A76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4</cp:revision>
  <cp:lastPrinted>2020-02-11T12:40:00Z</cp:lastPrinted>
  <dcterms:created xsi:type="dcterms:W3CDTF">2020-06-02T14:44:00Z</dcterms:created>
  <dcterms:modified xsi:type="dcterms:W3CDTF">2020-06-03T14:25:00Z</dcterms:modified>
</cp:coreProperties>
</file>