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154" w:rsidRPr="00BB561D" w:rsidRDefault="00F45154" w:rsidP="00F4515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BB561D">
        <w:rPr>
          <w:rFonts w:ascii="Times New Roman" w:hAnsi="Times New Roman"/>
          <w:b/>
          <w:sz w:val="24"/>
          <w:szCs w:val="24"/>
        </w:rPr>
        <w:t>MAYOR’S ADVISORY COMMISSION ON CARIBBEAN COMMUNITY AFFAIRS (MACCCA)</w:t>
      </w:r>
    </w:p>
    <w:p w:rsidR="00F45154" w:rsidRPr="00BB561D" w:rsidRDefault="00F45154" w:rsidP="00F45154">
      <w:pPr>
        <w:pStyle w:val="NoSpacing"/>
        <w:jc w:val="center"/>
        <w:rPr>
          <w:rFonts w:ascii="Times New Roman" w:hAnsi="Times New Roman"/>
        </w:rPr>
      </w:pPr>
    </w:p>
    <w:p w:rsidR="00F45154" w:rsidRPr="00BB561D" w:rsidRDefault="00F45154" w:rsidP="00F45154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B561D">
        <w:rPr>
          <w:rFonts w:ascii="Times New Roman" w:hAnsi="Times New Roman"/>
          <w:b/>
          <w:sz w:val="24"/>
          <w:szCs w:val="24"/>
          <w:u w:val="single"/>
        </w:rPr>
        <w:t>M</w:t>
      </w:r>
      <w:r w:rsidR="00CA01FF" w:rsidRPr="00BB561D">
        <w:rPr>
          <w:rFonts w:ascii="Times New Roman" w:hAnsi="Times New Roman"/>
          <w:b/>
          <w:sz w:val="24"/>
          <w:szCs w:val="24"/>
          <w:u w:val="single"/>
        </w:rPr>
        <w:t xml:space="preserve">ACCCA MEETING </w:t>
      </w:r>
      <w:r w:rsidRPr="00BB561D">
        <w:rPr>
          <w:rFonts w:ascii="Times New Roman" w:hAnsi="Times New Roman"/>
          <w:b/>
          <w:sz w:val="24"/>
          <w:szCs w:val="24"/>
          <w:u w:val="single"/>
        </w:rPr>
        <w:t>M</w:t>
      </w:r>
      <w:r w:rsidR="00CA01FF" w:rsidRPr="00BB561D">
        <w:rPr>
          <w:rFonts w:ascii="Times New Roman" w:hAnsi="Times New Roman"/>
          <w:b/>
          <w:sz w:val="24"/>
          <w:szCs w:val="24"/>
          <w:u w:val="single"/>
        </w:rPr>
        <w:t>INUTES</w:t>
      </w:r>
    </w:p>
    <w:p w:rsidR="00F45154" w:rsidRPr="00BB561D" w:rsidRDefault="00095088" w:rsidP="00F4515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Tuesday, February 9,</w:t>
      </w:r>
      <w:r w:rsidR="00F45154" w:rsidRPr="00BB561D">
        <w:rPr>
          <w:rFonts w:ascii="Times New Roman" w:hAnsi="Times New Roman"/>
          <w:b/>
          <w:sz w:val="24"/>
          <w:szCs w:val="24"/>
        </w:rPr>
        <w:t xml:space="preserve"> 2016</w:t>
      </w:r>
    </w:p>
    <w:p w:rsidR="00F45154" w:rsidRPr="00BB561D" w:rsidRDefault="00095088" w:rsidP="00F4515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6:30 – 8:3</w:t>
      </w:r>
      <w:r w:rsidR="00F45154" w:rsidRPr="00BB561D">
        <w:rPr>
          <w:rFonts w:ascii="Times New Roman" w:hAnsi="Times New Roman"/>
          <w:b/>
          <w:sz w:val="24"/>
          <w:szCs w:val="24"/>
        </w:rPr>
        <w:t>0 PM</w:t>
      </w:r>
    </w:p>
    <w:p w:rsidR="00F45154" w:rsidRPr="00BB561D" w:rsidRDefault="00F45154" w:rsidP="003B01FE"/>
    <w:p w:rsidR="00F45154" w:rsidRPr="00C43DB7" w:rsidRDefault="00F45154" w:rsidP="00C43DB7">
      <w:pPr>
        <w:pStyle w:val="NoSpacing"/>
        <w:spacing w:line="288" w:lineRule="auto"/>
        <w:rPr>
          <w:rFonts w:ascii="Times New Roman" w:hAnsi="Times New Roman"/>
          <w:sz w:val="24"/>
          <w:szCs w:val="24"/>
        </w:rPr>
      </w:pPr>
      <w:r w:rsidRPr="00C43DB7">
        <w:rPr>
          <w:rFonts w:ascii="Times New Roman" w:hAnsi="Times New Roman"/>
          <w:sz w:val="24"/>
          <w:szCs w:val="24"/>
        </w:rPr>
        <w:t>Location:  Board of Ethics and Government Accountability</w:t>
      </w:r>
    </w:p>
    <w:p w:rsidR="00F45154" w:rsidRPr="00C43DB7" w:rsidRDefault="00F45154" w:rsidP="00C43DB7">
      <w:pPr>
        <w:pStyle w:val="NoSpacing"/>
        <w:spacing w:line="288" w:lineRule="auto"/>
        <w:rPr>
          <w:rFonts w:ascii="Times New Roman" w:hAnsi="Times New Roman"/>
          <w:sz w:val="24"/>
          <w:szCs w:val="24"/>
        </w:rPr>
      </w:pPr>
      <w:r w:rsidRPr="00C43DB7">
        <w:rPr>
          <w:rFonts w:ascii="Times New Roman" w:hAnsi="Times New Roman"/>
          <w:sz w:val="24"/>
          <w:szCs w:val="24"/>
        </w:rPr>
        <w:t>Hearing Room, Suite 540 South</w:t>
      </w:r>
    </w:p>
    <w:p w:rsidR="00F45154" w:rsidRPr="00C43DB7" w:rsidRDefault="00F45154" w:rsidP="00C43DB7">
      <w:pPr>
        <w:pStyle w:val="NoSpacing"/>
        <w:spacing w:line="288" w:lineRule="auto"/>
        <w:rPr>
          <w:rFonts w:ascii="Times New Roman" w:hAnsi="Times New Roman"/>
          <w:sz w:val="24"/>
          <w:szCs w:val="24"/>
        </w:rPr>
      </w:pPr>
      <w:r w:rsidRPr="00C43DB7">
        <w:rPr>
          <w:rFonts w:ascii="Times New Roman" w:hAnsi="Times New Roman"/>
          <w:sz w:val="24"/>
          <w:szCs w:val="24"/>
        </w:rPr>
        <w:t>One Judiciary Square, 441 4</w:t>
      </w:r>
      <w:r w:rsidRPr="00C43DB7">
        <w:rPr>
          <w:rFonts w:ascii="Times New Roman" w:hAnsi="Times New Roman"/>
          <w:sz w:val="24"/>
          <w:szCs w:val="24"/>
          <w:vertAlign w:val="superscript"/>
        </w:rPr>
        <w:t>th</w:t>
      </w:r>
      <w:r w:rsidRPr="00C43DB7">
        <w:rPr>
          <w:rFonts w:ascii="Times New Roman" w:hAnsi="Times New Roman"/>
          <w:sz w:val="24"/>
          <w:szCs w:val="24"/>
        </w:rPr>
        <w:t xml:space="preserve"> Street, NW</w:t>
      </w:r>
    </w:p>
    <w:p w:rsidR="00F45154" w:rsidRPr="00C43DB7" w:rsidRDefault="00F45154" w:rsidP="00C43DB7">
      <w:pPr>
        <w:pStyle w:val="NoSpacing"/>
        <w:spacing w:line="288" w:lineRule="auto"/>
        <w:rPr>
          <w:rFonts w:ascii="Times New Roman" w:hAnsi="Times New Roman"/>
          <w:sz w:val="24"/>
          <w:szCs w:val="24"/>
        </w:rPr>
      </w:pPr>
      <w:r w:rsidRPr="00C43DB7">
        <w:rPr>
          <w:rFonts w:ascii="Times New Roman" w:hAnsi="Times New Roman"/>
          <w:sz w:val="24"/>
          <w:szCs w:val="24"/>
        </w:rPr>
        <w:t>Washington, DC 2000</w:t>
      </w:r>
      <w:r w:rsidR="00EB0280">
        <w:rPr>
          <w:rFonts w:ascii="Times New Roman" w:hAnsi="Times New Roman"/>
          <w:sz w:val="24"/>
          <w:szCs w:val="24"/>
        </w:rPr>
        <w:t>1</w:t>
      </w:r>
    </w:p>
    <w:p w:rsidR="00BB561D" w:rsidRPr="00C43DB7" w:rsidRDefault="00BB561D" w:rsidP="003B01FE">
      <w:pPr>
        <w:pStyle w:val="NoSpacing"/>
        <w:rPr>
          <w:rFonts w:ascii="Times New Roman" w:hAnsi="Times New Roman"/>
        </w:rPr>
      </w:pPr>
    </w:p>
    <w:p w:rsidR="00F45154" w:rsidRPr="00C43DB7" w:rsidRDefault="00C41BCF" w:rsidP="003B01FE">
      <w:pPr>
        <w:numPr>
          <w:ilvl w:val="0"/>
          <w:numId w:val="3"/>
        </w:numPr>
        <w:tabs>
          <w:tab w:val="left" w:pos="360"/>
        </w:tabs>
        <w:spacing w:line="288" w:lineRule="auto"/>
        <w:ind w:left="0" w:firstLine="0"/>
      </w:pPr>
      <w:r>
        <w:t>Meeting called to Order at 6:35</w:t>
      </w:r>
      <w:r w:rsidR="00F45154" w:rsidRPr="00C43DB7">
        <w:t xml:space="preserve"> PM</w:t>
      </w:r>
    </w:p>
    <w:p w:rsidR="00F45154" w:rsidRPr="00C43DB7" w:rsidRDefault="00F45154" w:rsidP="0059195B">
      <w:pPr>
        <w:numPr>
          <w:ilvl w:val="0"/>
          <w:numId w:val="3"/>
        </w:numPr>
        <w:tabs>
          <w:tab w:val="left" w:pos="360"/>
        </w:tabs>
        <w:spacing w:before="120" w:after="120" w:line="288" w:lineRule="auto"/>
        <w:ind w:left="0" w:firstLine="0"/>
      </w:pPr>
      <w:r w:rsidRPr="00C43DB7">
        <w:t xml:space="preserve">Roll call and introduction of Commissioners: Michael Yates, </w:t>
      </w:r>
      <w:r w:rsidR="00317F2D" w:rsidRPr="00C43DB7">
        <w:t xml:space="preserve">Willair St. Vil, </w:t>
      </w:r>
      <w:r w:rsidRPr="00C43DB7">
        <w:t>Shurland Oliver</w:t>
      </w:r>
      <w:r w:rsidR="00317F2D" w:rsidRPr="00C43DB7">
        <w:t>, Chris Toussaint, Michael Cam</w:t>
      </w:r>
      <w:r w:rsidR="00C41BCF">
        <w:t>pbell, Abby Charles</w:t>
      </w:r>
      <w:r w:rsidR="00EB0280">
        <w:t>,</w:t>
      </w:r>
      <w:r w:rsidR="00C41BCF">
        <w:t xml:space="preserve"> Li Angus, </w:t>
      </w:r>
      <w:r w:rsidR="00317F2D" w:rsidRPr="00C43DB7">
        <w:t>Ursula Lauriston, Larissa Bako and Roger Caruth wer</w:t>
      </w:r>
      <w:r w:rsidR="00C41BCF">
        <w:t>e present</w:t>
      </w:r>
      <w:r w:rsidRPr="00C43DB7">
        <w:t>.</w:t>
      </w:r>
      <w:r w:rsidR="00C41BCF">
        <w:t xml:space="preserve"> Charlotte Flournoy from MOCA was also present. </w:t>
      </w:r>
    </w:p>
    <w:p w:rsidR="00941047" w:rsidRPr="00C43DB7" w:rsidRDefault="00C41BCF" w:rsidP="00DA5B95">
      <w:pPr>
        <w:numPr>
          <w:ilvl w:val="0"/>
          <w:numId w:val="3"/>
        </w:numPr>
        <w:tabs>
          <w:tab w:val="left" w:pos="360"/>
        </w:tabs>
        <w:spacing w:before="120" w:after="120" w:line="288" w:lineRule="auto"/>
        <w:ind w:left="0" w:firstLine="0"/>
      </w:pPr>
      <w:r>
        <w:t>Community Introductions</w:t>
      </w:r>
      <w:r w:rsidR="00EB0280">
        <w:t>: T</w:t>
      </w:r>
      <w:r w:rsidR="00DA5B95">
        <w:t xml:space="preserve">here </w:t>
      </w:r>
      <w:r w:rsidR="00EB0280">
        <w:t>were</w:t>
      </w:r>
      <w:r w:rsidR="00DA5B95">
        <w:t xml:space="preserve"> no community members in the meeting. </w:t>
      </w:r>
    </w:p>
    <w:p w:rsidR="00C00E69" w:rsidRPr="00C43DB7" w:rsidRDefault="00C41BCF" w:rsidP="0059195B">
      <w:pPr>
        <w:numPr>
          <w:ilvl w:val="0"/>
          <w:numId w:val="3"/>
        </w:numPr>
        <w:tabs>
          <w:tab w:val="left" w:pos="360"/>
        </w:tabs>
        <w:spacing w:before="120" w:after="120" w:line="288" w:lineRule="auto"/>
        <w:ind w:left="0" w:firstLine="0"/>
      </w:pPr>
      <w:r>
        <w:t>Ch</w:t>
      </w:r>
      <w:r w:rsidR="004516FF">
        <w:t>air Updates: Mayor Bowser had a community wid</w:t>
      </w:r>
      <w:r w:rsidR="0099032F">
        <w:t>e Budget Engagement Forum so the</w:t>
      </w:r>
      <w:r w:rsidR="004516FF">
        <w:t xml:space="preserve"> proposed </w:t>
      </w:r>
      <w:proofErr w:type="gramStart"/>
      <w:r w:rsidR="004516FF">
        <w:t>Meet</w:t>
      </w:r>
      <w:proofErr w:type="gramEnd"/>
      <w:r w:rsidR="004516FF">
        <w:t xml:space="preserve"> and Greet date was postponed to late March.</w:t>
      </w:r>
      <w:r w:rsidR="0099032F">
        <w:t xml:space="preserve"> Chairman Yates also discussed the Budget Oversight Hearing Questions that he received from Councilmember Bonds. </w:t>
      </w:r>
    </w:p>
    <w:p w:rsidR="009C76F9" w:rsidRPr="00C43DB7" w:rsidRDefault="00C41BCF" w:rsidP="0059195B">
      <w:pPr>
        <w:numPr>
          <w:ilvl w:val="0"/>
          <w:numId w:val="3"/>
        </w:numPr>
        <w:tabs>
          <w:tab w:val="left" w:pos="360"/>
        </w:tabs>
        <w:spacing w:before="120" w:after="120" w:line="288" w:lineRule="auto"/>
        <w:ind w:left="0" w:firstLine="0"/>
      </w:pPr>
      <w:r>
        <w:t>Commissioners Update:</w:t>
      </w:r>
    </w:p>
    <w:p w:rsidR="009C76F9" w:rsidRPr="00C43DB7" w:rsidRDefault="00C41BCF" w:rsidP="0059195B">
      <w:pPr>
        <w:pStyle w:val="ListParagraph"/>
        <w:numPr>
          <w:ilvl w:val="1"/>
          <w:numId w:val="3"/>
        </w:numPr>
        <w:tabs>
          <w:tab w:val="left" w:pos="360"/>
        </w:tabs>
        <w:spacing w:before="60" w:after="60" w:line="288" w:lineRule="auto"/>
        <w:ind w:left="720"/>
      </w:pPr>
      <w:r>
        <w:t>Meet &amp; Greet</w:t>
      </w:r>
      <w:r w:rsidR="005A5618">
        <w:t xml:space="preserve">: The commission wants to host a social mixer to introduce the new commissioners to the districts Caribbean Community. </w:t>
      </w:r>
    </w:p>
    <w:p w:rsidR="00B84DAF" w:rsidRPr="00C43DB7" w:rsidRDefault="00C41BCF" w:rsidP="0059195B">
      <w:pPr>
        <w:pStyle w:val="ListParagraph"/>
        <w:numPr>
          <w:ilvl w:val="1"/>
          <w:numId w:val="3"/>
        </w:numPr>
        <w:tabs>
          <w:tab w:val="left" w:pos="360"/>
        </w:tabs>
        <w:spacing w:before="60" w:after="60" w:line="288" w:lineRule="auto"/>
        <w:ind w:left="720"/>
      </w:pPr>
      <w:r>
        <w:t>Caribbean-American Heritage Month Awards: Where will the event be held? Who is going to host the event? Last year, Commiss</w:t>
      </w:r>
      <w:bookmarkStart w:id="0" w:name="_GoBack"/>
      <w:bookmarkEnd w:id="0"/>
      <w:r>
        <w:t>ioner Li Angus hosted. There was discussion about Li Angus and Michael Campbell co-hosting. What is the process for getting sponsorship for food? Charlotte discussed that all sponsors and donations need to go through MOCA</w:t>
      </w:r>
      <w:r w:rsidR="00EB0280">
        <w:t xml:space="preserve"> and OPGS</w:t>
      </w:r>
      <w:r>
        <w:t>.</w:t>
      </w:r>
    </w:p>
    <w:p w:rsidR="009C76F9" w:rsidRPr="00C43DB7" w:rsidRDefault="00C41BCF" w:rsidP="0059195B">
      <w:pPr>
        <w:pStyle w:val="ListParagraph"/>
        <w:numPr>
          <w:ilvl w:val="1"/>
          <w:numId w:val="3"/>
        </w:numPr>
        <w:tabs>
          <w:tab w:val="left" w:pos="360"/>
        </w:tabs>
        <w:spacing w:before="60" w:after="60" w:line="288" w:lineRule="auto"/>
        <w:ind w:left="720"/>
      </w:pPr>
      <w:r>
        <w:t>DC Festival: Mayor Bowser charged MACCCA Commissioners to host a festival in DC si</w:t>
      </w:r>
      <w:r w:rsidR="00095088">
        <w:t>milar to Carnival. Commissioners are trying to figure out a way to replicate past Caribbean Month celebrations in the District. Charlotte asked if they’d considered a music festival. The top</w:t>
      </w:r>
      <w:r w:rsidR="003A72D9">
        <w:t>ic</w:t>
      </w:r>
      <w:r w:rsidR="00095088">
        <w:t xml:space="preserve"> will be tabled until next </w:t>
      </w:r>
      <w:r w:rsidR="003A72D9">
        <w:t>month’s</w:t>
      </w:r>
      <w:r w:rsidR="00095088">
        <w:t xml:space="preserve"> meeting.</w:t>
      </w:r>
    </w:p>
    <w:p w:rsidR="009C76F9" w:rsidRPr="00C43DB7" w:rsidRDefault="009C76F9" w:rsidP="0059195B">
      <w:pPr>
        <w:pStyle w:val="ListParagraph"/>
        <w:numPr>
          <w:ilvl w:val="1"/>
          <w:numId w:val="3"/>
        </w:numPr>
        <w:tabs>
          <w:tab w:val="left" w:pos="360"/>
        </w:tabs>
        <w:spacing w:before="60" w:after="60" w:line="288" w:lineRule="auto"/>
        <w:ind w:left="720"/>
      </w:pPr>
      <w:r w:rsidRPr="00C43DB7">
        <w:t xml:space="preserve"> </w:t>
      </w:r>
      <w:r w:rsidR="00095088">
        <w:t>Social Media: Shurl</w:t>
      </w:r>
      <w:r w:rsidR="00EB0280">
        <w:t>and currently manages MACCCA’s T</w:t>
      </w:r>
      <w:r w:rsidR="00095088">
        <w:t xml:space="preserve">witter, </w:t>
      </w:r>
      <w:r w:rsidR="003A72D9">
        <w:t>Facebook</w:t>
      </w:r>
      <w:r w:rsidR="00095088">
        <w:t xml:space="preserve"> and Instagram accounts. </w:t>
      </w:r>
    </w:p>
    <w:p w:rsidR="00B34986" w:rsidRPr="00C41BCF" w:rsidRDefault="00B34986" w:rsidP="00B34986">
      <w:pPr>
        <w:pStyle w:val="ListParagraph"/>
        <w:numPr>
          <w:ilvl w:val="0"/>
          <w:numId w:val="3"/>
        </w:numPr>
        <w:tabs>
          <w:tab w:val="left" w:pos="360"/>
        </w:tabs>
        <w:spacing w:before="120" w:after="120" w:line="288" w:lineRule="auto"/>
        <w:ind w:left="0" w:firstLine="0"/>
      </w:pPr>
      <w:r w:rsidRPr="00C41BCF">
        <w:rPr>
          <w:b/>
          <w:sz w:val="28"/>
          <w:szCs w:val="28"/>
        </w:rPr>
        <w:t xml:space="preserve"> </w:t>
      </w:r>
      <w:r w:rsidR="00095088">
        <w:rPr>
          <w:b/>
          <w:sz w:val="28"/>
          <w:szCs w:val="28"/>
        </w:rPr>
        <w:t xml:space="preserve">Meeting was adjourned at 8:45PM. </w:t>
      </w:r>
    </w:p>
    <w:p w:rsidR="00BB561D" w:rsidRPr="00B34986" w:rsidRDefault="00BB561D" w:rsidP="0059195B">
      <w:pPr>
        <w:spacing w:line="288" w:lineRule="auto"/>
        <w:rPr>
          <w:sz w:val="28"/>
          <w:szCs w:val="28"/>
        </w:rPr>
      </w:pPr>
    </w:p>
    <w:p w:rsidR="00BB561D" w:rsidRPr="00C43DB7" w:rsidRDefault="00BB561D" w:rsidP="0059195B">
      <w:pPr>
        <w:spacing w:line="288" w:lineRule="auto"/>
      </w:pPr>
      <w:r w:rsidRPr="00C43DB7">
        <w:t>Michael Yates</w:t>
      </w:r>
    </w:p>
    <w:p w:rsidR="00BB561D" w:rsidRPr="00C43DB7" w:rsidRDefault="00BB561D" w:rsidP="0059195B">
      <w:pPr>
        <w:spacing w:line="288" w:lineRule="auto"/>
      </w:pPr>
      <w:r w:rsidRPr="00C43DB7">
        <w:t>MACCCA Commissioner</w:t>
      </w:r>
    </w:p>
    <w:p w:rsidR="00BB561D" w:rsidRPr="00C43DB7" w:rsidRDefault="00D7633C" w:rsidP="0059195B">
      <w:pPr>
        <w:spacing w:line="288" w:lineRule="auto"/>
      </w:pPr>
      <w:hyperlink r:id="rId9" w:history="1">
        <w:r w:rsidR="00BB561D" w:rsidRPr="00C43DB7">
          <w:rPr>
            <w:rStyle w:val="Hyperlink"/>
          </w:rPr>
          <w:t>Michael.Yates@dcbc.dc.gov</w:t>
        </w:r>
      </w:hyperlink>
    </w:p>
    <w:p w:rsidR="00BB561D" w:rsidRPr="00C43DB7" w:rsidRDefault="00BB561D" w:rsidP="0059195B">
      <w:pPr>
        <w:spacing w:line="288" w:lineRule="auto"/>
      </w:pPr>
      <w:r w:rsidRPr="00C43DB7">
        <w:t>202-744-7779 Cell</w:t>
      </w:r>
    </w:p>
    <w:p w:rsidR="00BB561D" w:rsidRPr="00C43DB7" w:rsidRDefault="00BB561D" w:rsidP="0059195B">
      <w:pPr>
        <w:spacing w:line="288" w:lineRule="auto"/>
      </w:pPr>
    </w:p>
    <w:p w:rsidR="00F45154" w:rsidRDefault="00F45154" w:rsidP="0059195B">
      <w:pPr>
        <w:tabs>
          <w:tab w:val="left" w:pos="360"/>
        </w:tabs>
        <w:spacing w:before="120" w:after="120" w:line="288" w:lineRule="auto"/>
        <w:rPr>
          <w:rFonts w:ascii="Calibri" w:hAnsi="Calibri"/>
          <w:color w:val="1F497D"/>
          <w:sz w:val="22"/>
          <w:szCs w:val="22"/>
        </w:rPr>
      </w:pPr>
    </w:p>
    <w:p w:rsidR="00590A1C" w:rsidRDefault="00590A1C" w:rsidP="0059195B">
      <w:pPr>
        <w:tabs>
          <w:tab w:val="left" w:pos="360"/>
        </w:tabs>
        <w:spacing w:before="120" w:after="120" w:line="288" w:lineRule="auto"/>
      </w:pPr>
    </w:p>
    <w:sectPr w:rsidR="00590A1C" w:rsidSect="0059195B">
      <w:headerReference w:type="even" r:id="rId10"/>
      <w:headerReference w:type="default" r:id="rId11"/>
      <w:headerReference w:type="first" r:id="rId12"/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33C" w:rsidRDefault="00D7633C" w:rsidP="00275A83">
      <w:r>
        <w:separator/>
      </w:r>
    </w:p>
  </w:endnote>
  <w:endnote w:type="continuationSeparator" w:id="0">
    <w:p w:rsidR="00D7633C" w:rsidRDefault="00D7633C" w:rsidP="00275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33C" w:rsidRDefault="00D7633C" w:rsidP="00275A83">
      <w:r>
        <w:separator/>
      </w:r>
    </w:p>
  </w:footnote>
  <w:footnote w:type="continuationSeparator" w:id="0">
    <w:p w:rsidR="00D7633C" w:rsidRDefault="00D7633C" w:rsidP="00275A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A83" w:rsidRDefault="00275A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A83" w:rsidRDefault="00275A8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A83" w:rsidRDefault="00275A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56511"/>
    <w:multiLevelType w:val="hybridMultilevel"/>
    <w:tmpl w:val="DD4A03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0A23B27"/>
    <w:multiLevelType w:val="hybridMultilevel"/>
    <w:tmpl w:val="06926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B61665"/>
    <w:multiLevelType w:val="hybridMultilevel"/>
    <w:tmpl w:val="C6F678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154"/>
    <w:rsid w:val="000138E8"/>
    <w:rsid w:val="00076AC9"/>
    <w:rsid w:val="00095088"/>
    <w:rsid w:val="00253747"/>
    <w:rsid w:val="00275A83"/>
    <w:rsid w:val="00281CB5"/>
    <w:rsid w:val="00317F2D"/>
    <w:rsid w:val="003A72D9"/>
    <w:rsid w:val="003B01FE"/>
    <w:rsid w:val="004075E6"/>
    <w:rsid w:val="004516FF"/>
    <w:rsid w:val="00590A1C"/>
    <w:rsid w:val="0059195B"/>
    <w:rsid w:val="005A5618"/>
    <w:rsid w:val="007F3C15"/>
    <w:rsid w:val="00941047"/>
    <w:rsid w:val="0099032F"/>
    <w:rsid w:val="009A7723"/>
    <w:rsid w:val="009C76F9"/>
    <w:rsid w:val="00B34986"/>
    <w:rsid w:val="00B47DAD"/>
    <w:rsid w:val="00B57338"/>
    <w:rsid w:val="00B84DAF"/>
    <w:rsid w:val="00BB561D"/>
    <w:rsid w:val="00C00E69"/>
    <w:rsid w:val="00C1103C"/>
    <w:rsid w:val="00C222DE"/>
    <w:rsid w:val="00C41BCF"/>
    <w:rsid w:val="00C43DB7"/>
    <w:rsid w:val="00CA01FF"/>
    <w:rsid w:val="00D7633C"/>
    <w:rsid w:val="00DA5B95"/>
    <w:rsid w:val="00EB0280"/>
    <w:rsid w:val="00F20644"/>
    <w:rsid w:val="00F41AD1"/>
    <w:rsid w:val="00F45154"/>
    <w:rsid w:val="00F77C57"/>
    <w:rsid w:val="00F9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154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5154"/>
    <w:pPr>
      <w:ind w:left="720"/>
    </w:pPr>
  </w:style>
  <w:style w:type="paragraph" w:styleId="NoSpacing">
    <w:name w:val="No Spacing"/>
    <w:uiPriority w:val="1"/>
    <w:qFormat/>
    <w:rsid w:val="00F45154"/>
    <w:rPr>
      <w:sz w:val="22"/>
      <w:szCs w:val="22"/>
    </w:rPr>
  </w:style>
  <w:style w:type="character" w:styleId="Hyperlink">
    <w:name w:val="Hyperlink"/>
    <w:uiPriority w:val="99"/>
    <w:unhideWhenUsed/>
    <w:rsid w:val="00BB561D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75A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5A83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75A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5A83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154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5154"/>
    <w:pPr>
      <w:ind w:left="720"/>
    </w:pPr>
  </w:style>
  <w:style w:type="paragraph" w:styleId="NoSpacing">
    <w:name w:val="No Spacing"/>
    <w:uiPriority w:val="1"/>
    <w:qFormat/>
    <w:rsid w:val="00F45154"/>
    <w:rPr>
      <w:sz w:val="22"/>
      <w:szCs w:val="22"/>
    </w:rPr>
  </w:style>
  <w:style w:type="character" w:styleId="Hyperlink">
    <w:name w:val="Hyperlink"/>
    <w:uiPriority w:val="99"/>
    <w:unhideWhenUsed/>
    <w:rsid w:val="00BB561D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75A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5A83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75A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5A83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ichael.Yates@dcbc.dc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7031C1-818F-4CCC-AE98-51BEE5FAA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1990</CharactersWithSpaces>
  <SharedDoc>false</SharedDoc>
  <HLinks>
    <vt:vector size="6" baseType="variant">
      <vt:variant>
        <vt:i4>4522081</vt:i4>
      </vt:variant>
      <vt:variant>
        <vt:i4>0</vt:i4>
      </vt:variant>
      <vt:variant>
        <vt:i4>0</vt:i4>
      </vt:variant>
      <vt:variant>
        <vt:i4>5</vt:i4>
      </vt:variant>
      <vt:variant>
        <vt:lpwstr>mailto:Michael.Yates@dcbc.dc.gov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yatesmn</dc:creator>
  <cp:lastModifiedBy>ServUS</cp:lastModifiedBy>
  <cp:revision>4</cp:revision>
  <dcterms:created xsi:type="dcterms:W3CDTF">2016-09-13T23:45:00Z</dcterms:created>
  <dcterms:modified xsi:type="dcterms:W3CDTF">2016-09-15T20:28:00Z</dcterms:modified>
</cp:coreProperties>
</file>