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AA" w:rsidRPr="00DB3B1A" w:rsidRDefault="00854D33" w:rsidP="00CC76F2">
      <w:pPr>
        <w:tabs>
          <w:tab w:val="num" w:pos="1080"/>
        </w:tabs>
        <w:spacing w:after="240"/>
        <w:ind w:left="-540"/>
        <w:jc w:val="center"/>
        <w:rPr>
          <w:b/>
          <w:sz w:val="22"/>
          <w:szCs w:val="22"/>
        </w:rPr>
      </w:pPr>
      <w:bookmarkStart w:id="0" w:name="_GoBack"/>
      <w:bookmarkEnd w:id="0"/>
      <w:r w:rsidRPr="00DB3B1A">
        <w:rPr>
          <w:b/>
          <w:sz w:val="22"/>
          <w:szCs w:val="22"/>
        </w:rPr>
        <w:t>ADVISORY BOARD ON VETERANS AFFAIRS</w:t>
      </w:r>
    </w:p>
    <w:p w:rsidR="00C457DF" w:rsidRPr="00DB3B1A" w:rsidRDefault="00302F2A" w:rsidP="00CC76F2">
      <w:pPr>
        <w:tabs>
          <w:tab w:val="num" w:pos="1080"/>
        </w:tabs>
        <w:spacing w:after="240"/>
        <w:ind w:left="-540"/>
        <w:rPr>
          <w:b/>
          <w:sz w:val="22"/>
          <w:szCs w:val="22"/>
        </w:rPr>
      </w:pPr>
      <w:r w:rsidRPr="00DB3B1A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E879A7" wp14:editId="748FD7D4">
            <wp:simplePos x="0" y="0"/>
            <wp:positionH relativeFrom="margin">
              <wp:align>center</wp:align>
            </wp:positionH>
            <wp:positionV relativeFrom="paragraph">
              <wp:posOffset>4890</wp:posOffset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 w:rsidRPr="00DB3B1A">
        <w:rPr>
          <w:b/>
          <w:sz w:val="22"/>
          <w:szCs w:val="22"/>
        </w:rPr>
        <w:br w:type="textWrapping" w:clear="all"/>
      </w:r>
    </w:p>
    <w:p w:rsidR="00BF30B4" w:rsidRPr="00DB3B1A" w:rsidRDefault="00BF30B4" w:rsidP="00BF30B4">
      <w:pPr>
        <w:spacing w:after="120"/>
        <w:jc w:val="right"/>
        <w:rPr>
          <w:b/>
          <w:sz w:val="22"/>
          <w:szCs w:val="22"/>
        </w:rPr>
      </w:pPr>
      <w:r w:rsidRPr="00DB3B1A">
        <w:rPr>
          <w:b/>
          <w:sz w:val="22"/>
          <w:szCs w:val="22"/>
        </w:rPr>
        <w:t>16 January 2017</w:t>
      </w:r>
    </w:p>
    <w:p w:rsidR="00BF30B4" w:rsidRPr="00DB3B1A" w:rsidRDefault="00BF30B4" w:rsidP="00BF30B4">
      <w:pPr>
        <w:spacing w:after="120"/>
        <w:rPr>
          <w:b/>
          <w:sz w:val="22"/>
          <w:szCs w:val="22"/>
        </w:rPr>
      </w:pPr>
    </w:p>
    <w:p w:rsidR="00BF30B4" w:rsidRPr="00DB3B1A" w:rsidRDefault="00BF30B4" w:rsidP="00BF30B4">
      <w:pPr>
        <w:spacing w:after="120"/>
        <w:rPr>
          <w:b/>
          <w:sz w:val="22"/>
          <w:szCs w:val="22"/>
        </w:rPr>
      </w:pPr>
      <w:r w:rsidRPr="00DB3B1A">
        <w:rPr>
          <w:b/>
          <w:sz w:val="22"/>
          <w:szCs w:val="22"/>
        </w:rPr>
        <w:t xml:space="preserve">MEMORANDUM FOR </w:t>
      </w:r>
      <w:r w:rsidRPr="00DB3B1A">
        <w:rPr>
          <w:b/>
          <w:sz w:val="22"/>
          <w:szCs w:val="22"/>
        </w:rPr>
        <w:tab/>
        <w:t>Chairman, Mayor’s Advisory Board on Veterans Affairs</w:t>
      </w:r>
    </w:p>
    <w:p w:rsidR="00BF30B4" w:rsidRPr="00DB3B1A" w:rsidRDefault="00BF30B4" w:rsidP="00BF30B4">
      <w:pPr>
        <w:spacing w:after="120"/>
        <w:ind w:left="2160" w:firstLine="720"/>
        <w:rPr>
          <w:b/>
          <w:sz w:val="22"/>
          <w:szCs w:val="22"/>
        </w:rPr>
      </w:pPr>
      <w:r w:rsidRPr="00DB3B1A">
        <w:rPr>
          <w:b/>
          <w:sz w:val="22"/>
          <w:szCs w:val="22"/>
        </w:rPr>
        <w:t>Director, Office of Veterans Affairs</w:t>
      </w:r>
    </w:p>
    <w:p w:rsidR="001F24F4" w:rsidRPr="00DB3B1A" w:rsidRDefault="00BF30B4" w:rsidP="00BF30B4">
      <w:pPr>
        <w:spacing w:after="120"/>
        <w:rPr>
          <w:b/>
          <w:sz w:val="22"/>
          <w:szCs w:val="22"/>
        </w:rPr>
      </w:pPr>
      <w:r w:rsidRPr="00DB3B1A">
        <w:rPr>
          <w:b/>
          <w:sz w:val="22"/>
          <w:szCs w:val="22"/>
        </w:rPr>
        <w:t>SUBJ:  Board Member Absences</w:t>
      </w:r>
    </w:p>
    <w:p w:rsidR="00BF30B4" w:rsidRPr="00DB3B1A" w:rsidRDefault="00BF30B4" w:rsidP="00BF30B4">
      <w:pPr>
        <w:spacing w:after="120"/>
        <w:rPr>
          <w:b/>
          <w:sz w:val="22"/>
          <w:szCs w:val="22"/>
        </w:rPr>
      </w:pPr>
    </w:p>
    <w:p w:rsidR="00BF30B4" w:rsidRPr="00DB3B1A" w:rsidRDefault="00BF30B4" w:rsidP="00BF30B4">
      <w:pPr>
        <w:spacing w:after="120"/>
        <w:rPr>
          <w:b/>
          <w:sz w:val="22"/>
          <w:szCs w:val="22"/>
        </w:rPr>
      </w:pPr>
      <w:r w:rsidRPr="00DB3B1A">
        <w:rPr>
          <w:b/>
          <w:sz w:val="22"/>
          <w:szCs w:val="22"/>
        </w:rPr>
        <w:t>Chairman Wingo and Director Ross,</w:t>
      </w:r>
    </w:p>
    <w:p w:rsidR="00BF30B4" w:rsidRPr="00DB3B1A" w:rsidRDefault="00BF30B4" w:rsidP="00BF30B4">
      <w:pPr>
        <w:spacing w:after="120"/>
        <w:rPr>
          <w:b/>
          <w:sz w:val="22"/>
          <w:szCs w:val="22"/>
        </w:rPr>
      </w:pPr>
    </w:p>
    <w:p w:rsidR="00BF30B4" w:rsidRPr="00DB3B1A" w:rsidRDefault="00BF30B4" w:rsidP="00BF30B4">
      <w:pPr>
        <w:spacing w:after="120"/>
        <w:rPr>
          <w:sz w:val="22"/>
          <w:szCs w:val="22"/>
        </w:rPr>
      </w:pPr>
      <w:r w:rsidRPr="00DB3B1A">
        <w:rPr>
          <w:sz w:val="22"/>
          <w:szCs w:val="22"/>
        </w:rPr>
        <w:t>As Board Secretary, it is my obligation to maintain the record of attendance at our meetings.  I therefore have the responsibility to inform you that the following members were marked absent at all three of our past meetings (November and December, 2016, and January, 2017</w:t>
      </w:r>
      <w:r w:rsidR="000E13DE">
        <w:rPr>
          <w:sz w:val="22"/>
          <w:szCs w:val="22"/>
        </w:rPr>
        <w:t>). Those with asterisks have communicated the reason for their absences and expressed a desire to remain on the board.</w:t>
      </w:r>
    </w:p>
    <w:p w:rsidR="00BF30B4" w:rsidRPr="00DB3B1A" w:rsidRDefault="00A825BD" w:rsidP="00BF30B4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Nancy </w:t>
      </w:r>
      <w:r w:rsidR="00BF30B4" w:rsidRPr="00DB3B1A">
        <w:rPr>
          <w:rFonts w:ascii="Times New Roman" w:hAnsi="Times New Roman"/>
        </w:rPr>
        <w:t>Black</w:t>
      </w:r>
      <w:r w:rsidR="000E13DE">
        <w:rPr>
          <w:rFonts w:ascii="Times New Roman" w:hAnsi="Times New Roman"/>
        </w:rPr>
        <w:t xml:space="preserve">.  </w:t>
      </w:r>
    </w:p>
    <w:p w:rsidR="00A825BD" w:rsidRDefault="00A825BD" w:rsidP="00A825BD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proofErr w:type="spellStart"/>
      <w:r w:rsidRPr="00A825BD">
        <w:rPr>
          <w:rFonts w:ascii="Times New Roman" w:hAnsi="Times New Roman"/>
        </w:rPr>
        <w:t>Dnasha</w:t>
      </w:r>
      <w:proofErr w:type="spellEnd"/>
      <w:r w:rsidRPr="00A825BD">
        <w:rPr>
          <w:rFonts w:ascii="Times New Roman" w:hAnsi="Times New Roman"/>
        </w:rPr>
        <w:tab/>
        <w:t>Harrison</w:t>
      </w:r>
    </w:p>
    <w:p w:rsidR="00BF30B4" w:rsidRPr="00DB3B1A" w:rsidRDefault="00BF30B4" w:rsidP="00A825BD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DB3B1A">
        <w:rPr>
          <w:rFonts w:ascii="Times New Roman" w:hAnsi="Times New Roman"/>
        </w:rPr>
        <w:t>Sidney Locks</w:t>
      </w:r>
    </w:p>
    <w:p w:rsidR="00BF30B4" w:rsidRPr="00DB3B1A" w:rsidRDefault="00BF30B4" w:rsidP="00BF30B4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DB3B1A">
        <w:rPr>
          <w:rFonts w:ascii="Times New Roman" w:hAnsi="Times New Roman"/>
        </w:rPr>
        <w:t>Daryl McLendon</w:t>
      </w:r>
    </w:p>
    <w:p w:rsidR="00BF30B4" w:rsidRPr="00DB3B1A" w:rsidRDefault="00BF30B4" w:rsidP="00BF30B4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DB3B1A">
        <w:rPr>
          <w:rFonts w:ascii="Times New Roman" w:hAnsi="Times New Roman"/>
        </w:rPr>
        <w:t xml:space="preserve">Jacque Patterson </w:t>
      </w:r>
    </w:p>
    <w:p w:rsidR="00DB3B1A" w:rsidRPr="00DB3B1A" w:rsidRDefault="00DB3B1A" w:rsidP="00BF30B4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DB3B1A">
        <w:rPr>
          <w:rFonts w:ascii="Times New Roman" w:hAnsi="Times New Roman"/>
        </w:rPr>
        <w:t>Victoria Pridemore</w:t>
      </w:r>
      <w:r w:rsidR="000E13DE">
        <w:rPr>
          <w:rFonts w:ascii="Times New Roman" w:hAnsi="Times New Roman"/>
        </w:rPr>
        <w:t>*</w:t>
      </w:r>
    </w:p>
    <w:p w:rsidR="00BF30B4" w:rsidRPr="00DB3B1A" w:rsidRDefault="00BF30B4" w:rsidP="00BF30B4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DB3B1A">
        <w:rPr>
          <w:rFonts w:ascii="Times New Roman" w:hAnsi="Times New Roman"/>
        </w:rPr>
        <w:t>Antionette Scott</w:t>
      </w:r>
      <w:r w:rsidR="000E13DE">
        <w:rPr>
          <w:rFonts w:ascii="Times New Roman" w:hAnsi="Times New Roman"/>
        </w:rPr>
        <w:t>*</w:t>
      </w:r>
    </w:p>
    <w:p w:rsidR="00BF30B4" w:rsidRPr="00DB3B1A" w:rsidRDefault="00BF30B4" w:rsidP="00BF30B4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DB3B1A">
        <w:rPr>
          <w:rFonts w:ascii="Times New Roman" w:hAnsi="Times New Roman"/>
        </w:rPr>
        <w:t>James Sydnor</w:t>
      </w:r>
      <w:r w:rsidR="000E13DE">
        <w:rPr>
          <w:rFonts w:ascii="Times New Roman" w:hAnsi="Times New Roman"/>
        </w:rPr>
        <w:t>*</w:t>
      </w:r>
    </w:p>
    <w:p w:rsidR="00DB3B1A" w:rsidRPr="00DB3B1A" w:rsidRDefault="00DB3B1A" w:rsidP="00DB3B1A">
      <w:pPr>
        <w:rPr>
          <w:sz w:val="22"/>
          <w:szCs w:val="22"/>
        </w:rPr>
      </w:pPr>
    </w:p>
    <w:p w:rsidR="00DB3B1A" w:rsidRPr="00DB3B1A" w:rsidRDefault="00DB3B1A" w:rsidP="00DB3B1A">
      <w:pPr>
        <w:rPr>
          <w:sz w:val="22"/>
          <w:szCs w:val="22"/>
        </w:rPr>
      </w:pPr>
      <w:r w:rsidRPr="00DB3B1A">
        <w:rPr>
          <w:sz w:val="22"/>
          <w:szCs w:val="22"/>
        </w:rPr>
        <w:t xml:space="preserve">I would </w:t>
      </w:r>
      <w:r>
        <w:rPr>
          <w:sz w:val="22"/>
          <w:szCs w:val="22"/>
        </w:rPr>
        <w:t>note that Ms. Pridemore is currently deployed</w:t>
      </w:r>
      <w:r w:rsidR="00A825BD">
        <w:rPr>
          <w:sz w:val="22"/>
          <w:szCs w:val="22"/>
        </w:rPr>
        <w:t xml:space="preserve">.  </w:t>
      </w:r>
      <w:r>
        <w:rPr>
          <w:sz w:val="22"/>
          <w:szCs w:val="22"/>
        </w:rPr>
        <w:t>Mr. Sydnor has informed us of school commitments that led to these particular absences</w:t>
      </w:r>
      <w:r w:rsidR="00A825BD">
        <w:rPr>
          <w:sz w:val="22"/>
          <w:szCs w:val="22"/>
        </w:rPr>
        <w:t xml:space="preserve">, and </w:t>
      </w:r>
      <w:r w:rsidR="00313363">
        <w:rPr>
          <w:sz w:val="22"/>
          <w:szCs w:val="22"/>
        </w:rPr>
        <w:t xml:space="preserve">he </w:t>
      </w:r>
      <w:r w:rsidR="00A825BD">
        <w:rPr>
          <w:sz w:val="22"/>
          <w:szCs w:val="22"/>
        </w:rPr>
        <w:t>expect</w:t>
      </w:r>
      <w:r w:rsidR="00313363">
        <w:rPr>
          <w:sz w:val="22"/>
          <w:szCs w:val="22"/>
        </w:rPr>
        <w:t>s</w:t>
      </w:r>
      <w:r w:rsidR="00A825BD">
        <w:rPr>
          <w:sz w:val="22"/>
          <w:szCs w:val="22"/>
        </w:rPr>
        <w:t xml:space="preserve"> to resume active participation starting in February</w:t>
      </w:r>
      <w:r>
        <w:rPr>
          <w:sz w:val="22"/>
          <w:szCs w:val="22"/>
        </w:rPr>
        <w:t xml:space="preserve">.  </w:t>
      </w:r>
      <w:r w:rsidR="000E13DE">
        <w:rPr>
          <w:sz w:val="22"/>
          <w:szCs w:val="22"/>
        </w:rPr>
        <w:t xml:space="preserve">Likewise, Ms. Scott had a family emergency in December and notified the Board of her absence in advance.  </w:t>
      </w:r>
      <w:r>
        <w:rPr>
          <w:sz w:val="22"/>
          <w:szCs w:val="22"/>
        </w:rPr>
        <w:t xml:space="preserve">Mr. Patterson and </w:t>
      </w:r>
      <w:r w:rsidR="00A825BD">
        <w:rPr>
          <w:sz w:val="22"/>
          <w:szCs w:val="22"/>
        </w:rPr>
        <w:t>Mr. Harrison have already informed us of their desire to resign their positions.</w:t>
      </w:r>
    </w:p>
    <w:p w:rsidR="00BF30B4" w:rsidRPr="00DB3B1A" w:rsidRDefault="00BF30B4" w:rsidP="00BF30B4">
      <w:pPr>
        <w:spacing w:after="120"/>
        <w:rPr>
          <w:sz w:val="22"/>
          <w:szCs w:val="22"/>
        </w:rPr>
      </w:pPr>
    </w:p>
    <w:p w:rsidR="00BF30B4" w:rsidRPr="00DB3B1A" w:rsidRDefault="00BF30B4" w:rsidP="00BF30B4">
      <w:pPr>
        <w:spacing w:after="120"/>
        <w:rPr>
          <w:sz w:val="22"/>
          <w:szCs w:val="22"/>
        </w:rPr>
      </w:pPr>
      <w:r w:rsidRPr="00DB3B1A">
        <w:rPr>
          <w:sz w:val="22"/>
          <w:szCs w:val="22"/>
        </w:rPr>
        <w:t>As you are aware, the Board By-Laws include two sections regarding member “absenteeism.”  Section 1089.1</w:t>
      </w:r>
      <w:r w:rsidRPr="00DB3B1A">
        <w:rPr>
          <w:sz w:val="22"/>
          <w:szCs w:val="22"/>
        </w:rPr>
        <w:tab/>
        <w:t>states “The names of Commission members with three consecutive absences shall be forwarded to the Mayor with a recommendation for removal.”  Section 1089.2 then states, “The names of Commission members with three consecutive absences shall receive a letter from the Chair asking for their resignation.”  The By-Laws are not clear, in my reading of them, whether these are to be done simultaneously or in some order.  I will leave that to you to resolve.</w:t>
      </w:r>
    </w:p>
    <w:p w:rsidR="00BF30B4" w:rsidRPr="00DB3B1A" w:rsidRDefault="00BF30B4" w:rsidP="00BF30B4">
      <w:pPr>
        <w:spacing w:after="120"/>
        <w:rPr>
          <w:sz w:val="22"/>
          <w:szCs w:val="22"/>
        </w:rPr>
      </w:pPr>
    </w:p>
    <w:p w:rsidR="00BF30B4" w:rsidRPr="00DB3B1A" w:rsidRDefault="00BF30B4" w:rsidP="00BF30B4">
      <w:pPr>
        <w:spacing w:after="120"/>
        <w:rPr>
          <w:sz w:val="22"/>
          <w:szCs w:val="22"/>
        </w:rPr>
      </w:pPr>
    </w:p>
    <w:sectPr w:rsidR="00BF30B4" w:rsidRPr="00DB3B1A" w:rsidSect="00BF30B4">
      <w:footerReference w:type="even" r:id="rId9"/>
      <w:footerReference w:type="default" r:id="rId10"/>
      <w:pgSz w:w="12240" w:h="15840" w:code="1"/>
      <w:pgMar w:top="63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7D" w:rsidRDefault="00B00A7D">
      <w:r>
        <w:separator/>
      </w:r>
    </w:p>
  </w:endnote>
  <w:endnote w:type="continuationSeparator" w:id="0">
    <w:p w:rsidR="00B00A7D" w:rsidRDefault="00B0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91F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7D" w:rsidRDefault="00B00A7D">
      <w:r>
        <w:separator/>
      </w:r>
    </w:p>
  </w:footnote>
  <w:footnote w:type="continuationSeparator" w:id="0">
    <w:p w:rsidR="00B00A7D" w:rsidRDefault="00B0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.5pt;height:113pt" o:bullet="t">
        <v:imagedata r:id="rId1" o:title="clip_image001"/>
      </v:shape>
    </w:pict>
  </w:numPicBullet>
  <w:abstractNum w:abstractNumId="0" w15:restartNumberingAfterBreak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B706D"/>
    <w:multiLevelType w:val="hybridMultilevel"/>
    <w:tmpl w:val="BCD4A3E4"/>
    <w:lvl w:ilvl="0" w:tplc="F9E4298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9" w15:restartNumberingAfterBreak="0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D223371"/>
    <w:multiLevelType w:val="hybridMultilevel"/>
    <w:tmpl w:val="5068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D749C1"/>
    <w:multiLevelType w:val="hybridMultilevel"/>
    <w:tmpl w:val="49D4AFC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8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30"/>
  </w:num>
  <w:num w:numId="12">
    <w:abstractNumId w:val="26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9"/>
  </w:num>
  <w:num w:numId="17">
    <w:abstractNumId w:val="21"/>
  </w:num>
  <w:num w:numId="18">
    <w:abstractNumId w:val="22"/>
  </w:num>
  <w:num w:numId="19">
    <w:abstractNumId w:val="1"/>
  </w:num>
  <w:num w:numId="20">
    <w:abstractNumId w:val="2"/>
  </w:num>
  <w:num w:numId="21">
    <w:abstractNumId w:val="0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31"/>
  </w:num>
  <w:num w:numId="27">
    <w:abstractNumId w:val="33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12"/>
  </w:num>
  <w:num w:numId="33">
    <w:abstractNumId w:val="34"/>
  </w:num>
  <w:num w:numId="34">
    <w:abstractNumId w:val="32"/>
  </w:num>
  <w:num w:numId="35">
    <w:abstractNumId w:val="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32"/>
    <w:rsid w:val="00003DC3"/>
    <w:rsid w:val="000043D7"/>
    <w:rsid w:val="00005331"/>
    <w:rsid w:val="0001130D"/>
    <w:rsid w:val="00012B89"/>
    <w:rsid w:val="00013347"/>
    <w:rsid w:val="00014129"/>
    <w:rsid w:val="0002270B"/>
    <w:rsid w:val="00076DAE"/>
    <w:rsid w:val="00094577"/>
    <w:rsid w:val="000A1F5D"/>
    <w:rsid w:val="000B790B"/>
    <w:rsid w:val="000C14F2"/>
    <w:rsid w:val="000E13DE"/>
    <w:rsid w:val="000E43F7"/>
    <w:rsid w:val="0011657C"/>
    <w:rsid w:val="00117C89"/>
    <w:rsid w:val="00120E0C"/>
    <w:rsid w:val="0012431A"/>
    <w:rsid w:val="001371FF"/>
    <w:rsid w:val="00156E06"/>
    <w:rsid w:val="00157047"/>
    <w:rsid w:val="001632E3"/>
    <w:rsid w:val="00171A1B"/>
    <w:rsid w:val="00177915"/>
    <w:rsid w:val="00191030"/>
    <w:rsid w:val="00192351"/>
    <w:rsid w:val="001A3A4D"/>
    <w:rsid w:val="001A6C13"/>
    <w:rsid w:val="001B1FDE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0475"/>
    <w:rsid w:val="002D4788"/>
    <w:rsid w:val="002D4FE8"/>
    <w:rsid w:val="002D7732"/>
    <w:rsid w:val="002E0F94"/>
    <w:rsid w:val="002F0192"/>
    <w:rsid w:val="00302F2A"/>
    <w:rsid w:val="00304FF6"/>
    <w:rsid w:val="00311C7E"/>
    <w:rsid w:val="00313363"/>
    <w:rsid w:val="003323FC"/>
    <w:rsid w:val="00353455"/>
    <w:rsid w:val="00354D18"/>
    <w:rsid w:val="0038170D"/>
    <w:rsid w:val="00390A83"/>
    <w:rsid w:val="00394599"/>
    <w:rsid w:val="00397800"/>
    <w:rsid w:val="00397EA8"/>
    <w:rsid w:val="003A1932"/>
    <w:rsid w:val="003A2C6F"/>
    <w:rsid w:val="003A5C9A"/>
    <w:rsid w:val="003C43B4"/>
    <w:rsid w:val="003D264B"/>
    <w:rsid w:val="003D3590"/>
    <w:rsid w:val="003D3D61"/>
    <w:rsid w:val="003E0F04"/>
    <w:rsid w:val="003E68F8"/>
    <w:rsid w:val="00400D76"/>
    <w:rsid w:val="00410965"/>
    <w:rsid w:val="00433C43"/>
    <w:rsid w:val="0043416A"/>
    <w:rsid w:val="00452A3D"/>
    <w:rsid w:val="004605CC"/>
    <w:rsid w:val="0046100B"/>
    <w:rsid w:val="00467709"/>
    <w:rsid w:val="00481847"/>
    <w:rsid w:val="00495321"/>
    <w:rsid w:val="004B4E3A"/>
    <w:rsid w:val="004C0733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324"/>
    <w:rsid w:val="00581E0E"/>
    <w:rsid w:val="00587728"/>
    <w:rsid w:val="00591BFE"/>
    <w:rsid w:val="005A1AC2"/>
    <w:rsid w:val="005A5616"/>
    <w:rsid w:val="005B1621"/>
    <w:rsid w:val="005B6143"/>
    <w:rsid w:val="005E3822"/>
    <w:rsid w:val="005F533D"/>
    <w:rsid w:val="00610646"/>
    <w:rsid w:val="00614831"/>
    <w:rsid w:val="006262DB"/>
    <w:rsid w:val="00626460"/>
    <w:rsid w:val="00626F3B"/>
    <w:rsid w:val="00643A3E"/>
    <w:rsid w:val="00645CEA"/>
    <w:rsid w:val="00646684"/>
    <w:rsid w:val="00646BFD"/>
    <w:rsid w:val="006544A7"/>
    <w:rsid w:val="00663647"/>
    <w:rsid w:val="00674927"/>
    <w:rsid w:val="00677A33"/>
    <w:rsid w:val="006A5661"/>
    <w:rsid w:val="006B4304"/>
    <w:rsid w:val="006B72FC"/>
    <w:rsid w:val="006C1831"/>
    <w:rsid w:val="006C4E5A"/>
    <w:rsid w:val="006E1902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60AFD"/>
    <w:rsid w:val="007642AE"/>
    <w:rsid w:val="007704F0"/>
    <w:rsid w:val="00794248"/>
    <w:rsid w:val="0079516C"/>
    <w:rsid w:val="007A4749"/>
    <w:rsid w:val="007B281F"/>
    <w:rsid w:val="007B341E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461ED"/>
    <w:rsid w:val="00854D33"/>
    <w:rsid w:val="008577B9"/>
    <w:rsid w:val="008641A0"/>
    <w:rsid w:val="00866D32"/>
    <w:rsid w:val="00867F43"/>
    <w:rsid w:val="00874C23"/>
    <w:rsid w:val="00880D05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B636C"/>
    <w:rsid w:val="009D003E"/>
    <w:rsid w:val="009D359F"/>
    <w:rsid w:val="009D73AA"/>
    <w:rsid w:val="009E034C"/>
    <w:rsid w:val="00A01DCD"/>
    <w:rsid w:val="00A02C8B"/>
    <w:rsid w:val="00A11083"/>
    <w:rsid w:val="00A16156"/>
    <w:rsid w:val="00A2197A"/>
    <w:rsid w:val="00A30BFA"/>
    <w:rsid w:val="00A33F6F"/>
    <w:rsid w:val="00A366F1"/>
    <w:rsid w:val="00A42DCB"/>
    <w:rsid w:val="00A43B63"/>
    <w:rsid w:val="00A47448"/>
    <w:rsid w:val="00A76BF1"/>
    <w:rsid w:val="00A77EBF"/>
    <w:rsid w:val="00A825BD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E4C8C"/>
    <w:rsid w:val="00AF048A"/>
    <w:rsid w:val="00B00A7D"/>
    <w:rsid w:val="00B24F88"/>
    <w:rsid w:val="00B32643"/>
    <w:rsid w:val="00B74110"/>
    <w:rsid w:val="00B77FDB"/>
    <w:rsid w:val="00B823A4"/>
    <w:rsid w:val="00B835A2"/>
    <w:rsid w:val="00B83E6F"/>
    <w:rsid w:val="00B8752E"/>
    <w:rsid w:val="00BA2381"/>
    <w:rsid w:val="00BB1EC5"/>
    <w:rsid w:val="00BB7200"/>
    <w:rsid w:val="00BB7708"/>
    <w:rsid w:val="00BC3D9B"/>
    <w:rsid w:val="00BE0B7B"/>
    <w:rsid w:val="00BF2936"/>
    <w:rsid w:val="00BF30B4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86F66"/>
    <w:rsid w:val="00C9208F"/>
    <w:rsid w:val="00C9786B"/>
    <w:rsid w:val="00CA0BDC"/>
    <w:rsid w:val="00CA28B7"/>
    <w:rsid w:val="00CA508D"/>
    <w:rsid w:val="00CC76F2"/>
    <w:rsid w:val="00CD34C0"/>
    <w:rsid w:val="00D20C42"/>
    <w:rsid w:val="00D22B0B"/>
    <w:rsid w:val="00D25AD3"/>
    <w:rsid w:val="00D329C5"/>
    <w:rsid w:val="00D408A7"/>
    <w:rsid w:val="00D40BCF"/>
    <w:rsid w:val="00D4124B"/>
    <w:rsid w:val="00D53BA9"/>
    <w:rsid w:val="00D54777"/>
    <w:rsid w:val="00D65001"/>
    <w:rsid w:val="00D90557"/>
    <w:rsid w:val="00D90B2A"/>
    <w:rsid w:val="00D911F7"/>
    <w:rsid w:val="00DA45FC"/>
    <w:rsid w:val="00DA66D9"/>
    <w:rsid w:val="00DB12E7"/>
    <w:rsid w:val="00DB3B1A"/>
    <w:rsid w:val="00DD5B37"/>
    <w:rsid w:val="00DE27DD"/>
    <w:rsid w:val="00E01019"/>
    <w:rsid w:val="00E071D9"/>
    <w:rsid w:val="00E15861"/>
    <w:rsid w:val="00E30C64"/>
    <w:rsid w:val="00E40225"/>
    <w:rsid w:val="00E42108"/>
    <w:rsid w:val="00E44AAA"/>
    <w:rsid w:val="00E50B24"/>
    <w:rsid w:val="00E5447F"/>
    <w:rsid w:val="00E66FEF"/>
    <w:rsid w:val="00E72231"/>
    <w:rsid w:val="00E755D8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23BE"/>
    <w:rsid w:val="00F341EE"/>
    <w:rsid w:val="00F36032"/>
    <w:rsid w:val="00F5198F"/>
    <w:rsid w:val="00F60E07"/>
    <w:rsid w:val="00F61580"/>
    <w:rsid w:val="00F71A81"/>
    <w:rsid w:val="00F72CBE"/>
    <w:rsid w:val="00F81024"/>
    <w:rsid w:val="00F93936"/>
    <w:rsid w:val="00FB76A6"/>
    <w:rsid w:val="00FE2233"/>
    <w:rsid w:val="00FE3D9E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044FFC-505B-46B1-877D-366CFC7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CA5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8E6B5-3425-42D6-AEA3-5B67E417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Stephen Dalzell</cp:lastModifiedBy>
  <cp:revision>2</cp:revision>
  <cp:lastPrinted>2015-10-06T14:00:00Z</cp:lastPrinted>
  <dcterms:created xsi:type="dcterms:W3CDTF">2017-01-17T03:23:00Z</dcterms:created>
  <dcterms:modified xsi:type="dcterms:W3CDTF">2017-01-17T03:23:00Z</dcterms:modified>
</cp:coreProperties>
</file>